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A7" w:rsidRDefault="00020BA7" w:rsidP="00020B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0E2E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4DB2B7" wp14:editId="5ACDF21E">
            <wp:simplePos x="0" y="0"/>
            <wp:positionH relativeFrom="column">
              <wp:posOffset>2690447</wp:posOffset>
            </wp:positionH>
            <wp:positionV relativeFrom="paragraph">
              <wp:posOffset>-311785</wp:posOffset>
            </wp:positionV>
            <wp:extent cx="563898" cy="655093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3" t="6981" r="9155" b="2514"/>
                    <a:stretch/>
                  </pic:blipFill>
                  <pic:spPr bwMode="auto">
                    <a:xfrm>
                      <a:off x="0" y="0"/>
                      <a:ext cx="563898" cy="655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BA7" w:rsidRDefault="00020BA7" w:rsidP="00020BA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20BA7" w:rsidRPr="00040A56" w:rsidRDefault="00020BA7" w:rsidP="00020B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40A56">
        <w:rPr>
          <w:rFonts w:eastAsia="Calibri"/>
          <w:b/>
          <w:sz w:val="28"/>
          <w:szCs w:val="28"/>
          <w:lang w:eastAsia="en-US"/>
        </w:rPr>
        <w:t>ФЕДЕРАЛЬНАЯ СЛУЖБА ГОСУДАРСТВЕННОЙ СТАТИСТИКИ</w:t>
      </w:r>
    </w:p>
    <w:p w:rsidR="00020BA7" w:rsidRPr="00040A56" w:rsidRDefault="00020BA7" w:rsidP="00020B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40A56">
        <w:rPr>
          <w:rFonts w:eastAsia="Calibri"/>
          <w:b/>
          <w:sz w:val="28"/>
          <w:szCs w:val="28"/>
          <w:lang w:eastAsia="en-US"/>
        </w:rPr>
        <w:t>(РОССТАТ)</w:t>
      </w:r>
    </w:p>
    <w:p w:rsidR="00020BA7" w:rsidRDefault="00020BA7" w:rsidP="00020BA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ТЕРРИТОРИАЛЬНЫЙ ОРГАН ФЕДЕРАЛЬНОЙ СЛУЖБЫ ГОСУДАРСТВЕННОЙ СТАТИСТИКИ ПО РЕСПУБЛИКЕ КАРЕЛИЯ</w:t>
      </w:r>
    </w:p>
    <w:p w:rsidR="00020BA7" w:rsidRPr="00836162" w:rsidRDefault="00020BA7" w:rsidP="00020BA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(КАРЕЛИЯСТАТ)</w:t>
      </w:r>
    </w:p>
    <w:p w:rsidR="00020BA7" w:rsidRPr="00040A56" w:rsidRDefault="00020BA7" w:rsidP="00020BA7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020BA7" w:rsidRDefault="00020BA7" w:rsidP="00020B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40A56"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Р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К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40A56">
        <w:rPr>
          <w:rFonts w:eastAsia="Calibri"/>
          <w:b/>
          <w:sz w:val="28"/>
          <w:szCs w:val="28"/>
          <w:lang w:eastAsia="en-US"/>
        </w:rPr>
        <w:t>З</w:t>
      </w:r>
    </w:p>
    <w:p w:rsidR="00020BA7" w:rsidRPr="00B93FC9" w:rsidRDefault="00020BA7" w:rsidP="00020BA7">
      <w:pPr>
        <w:spacing w:after="200" w:line="276" w:lineRule="auto"/>
        <w:jc w:val="center"/>
        <w:rPr>
          <w:rFonts w:eastAsia="Calibri"/>
          <w:b/>
          <w:sz w:val="2"/>
          <w:szCs w:val="28"/>
          <w:lang w:eastAsia="en-US"/>
        </w:rPr>
      </w:pPr>
    </w:p>
    <w:p w:rsidR="00020BA7" w:rsidRPr="00040A56" w:rsidRDefault="000A6E4E" w:rsidP="00020BA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01</w:t>
      </w:r>
      <w:r w:rsidR="00020BA7" w:rsidRPr="00040A5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августа</w:t>
      </w:r>
      <w:r w:rsidR="00020BA7" w:rsidRPr="00040A56">
        <w:rPr>
          <w:rFonts w:eastAsia="Calibri"/>
          <w:b/>
          <w:sz w:val="28"/>
          <w:szCs w:val="28"/>
          <w:lang w:eastAsia="en-US"/>
        </w:rPr>
        <w:t xml:space="preserve"> 202</w:t>
      </w:r>
      <w:r w:rsidR="00020BA7">
        <w:rPr>
          <w:rFonts w:eastAsia="Calibri"/>
          <w:b/>
          <w:sz w:val="28"/>
          <w:szCs w:val="28"/>
          <w:lang w:eastAsia="en-US"/>
        </w:rPr>
        <w:t>4</w:t>
      </w:r>
      <w:r w:rsidR="00020BA7" w:rsidRPr="00040A56">
        <w:rPr>
          <w:rFonts w:eastAsia="Calibri"/>
          <w:b/>
          <w:sz w:val="28"/>
          <w:szCs w:val="28"/>
          <w:lang w:eastAsia="en-US"/>
        </w:rPr>
        <w:t xml:space="preserve"> года                                                    </w:t>
      </w:r>
      <w:r w:rsidR="00020BA7"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="00020BA7" w:rsidRPr="00040A56">
        <w:rPr>
          <w:rFonts w:eastAsia="Calibri"/>
          <w:b/>
          <w:sz w:val="28"/>
          <w:szCs w:val="28"/>
          <w:lang w:eastAsia="en-US"/>
        </w:rPr>
        <w:t xml:space="preserve"> </w:t>
      </w:r>
      <w:r w:rsidR="00C6220C">
        <w:rPr>
          <w:rFonts w:eastAsia="Calibri"/>
          <w:b/>
          <w:sz w:val="28"/>
          <w:szCs w:val="28"/>
          <w:lang w:eastAsia="en-US"/>
        </w:rPr>
        <w:t xml:space="preserve">       </w:t>
      </w:r>
      <w:r w:rsidR="00020BA7" w:rsidRPr="00040A56">
        <w:rPr>
          <w:rFonts w:eastAsia="Calibri"/>
          <w:b/>
          <w:sz w:val="28"/>
          <w:szCs w:val="28"/>
          <w:lang w:eastAsia="en-US"/>
        </w:rPr>
        <w:t xml:space="preserve">№ </w:t>
      </w:r>
      <w:r w:rsidR="00C6220C">
        <w:rPr>
          <w:rFonts w:eastAsia="Calibri"/>
          <w:b/>
          <w:sz w:val="28"/>
          <w:szCs w:val="28"/>
          <w:lang w:eastAsia="en-US"/>
        </w:rPr>
        <w:t>73</w:t>
      </w:r>
      <w:r w:rsidR="00020BA7" w:rsidRPr="00040A5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133CD" w:rsidRDefault="00020BA7" w:rsidP="00020BA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г. Петрозаводск</w:t>
      </w:r>
    </w:p>
    <w:p w:rsidR="00A133CD" w:rsidRDefault="00A133CD" w:rsidP="009732F3">
      <w:pPr>
        <w:tabs>
          <w:tab w:val="center" w:pos="4153"/>
          <w:tab w:val="right" w:pos="8306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77BE7" w:rsidRDefault="00877BE7" w:rsidP="00020BA7">
      <w:pPr>
        <w:tabs>
          <w:tab w:val="center" w:pos="4153"/>
          <w:tab w:val="right" w:pos="8306"/>
        </w:tabs>
        <w:rPr>
          <w:b/>
          <w:sz w:val="28"/>
          <w:szCs w:val="20"/>
        </w:rPr>
      </w:pPr>
    </w:p>
    <w:p w:rsidR="00020BA7" w:rsidRPr="00040A56" w:rsidRDefault="00020BA7" w:rsidP="00020BA7">
      <w:pPr>
        <w:tabs>
          <w:tab w:val="center" w:pos="4153"/>
          <w:tab w:val="right" w:pos="8306"/>
        </w:tabs>
        <w:rPr>
          <w:b/>
          <w:sz w:val="28"/>
          <w:szCs w:val="20"/>
        </w:rPr>
      </w:pPr>
    </w:p>
    <w:p w:rsidR="00240E04" w:rsidRDefault="000F0007" w:rsidP="00240E04">
      <w:pPr>
        <w:tabs>
          <w:tab w:val="center" w:pos="4153"/>
          <w:tab w:val="right" w:pos="8306"/>
        </w:tabs>
        <w:jc w:val="center"/>
        <w:rPr>
          <w:b/>
          <w:sz w:val="28"/>
          <w:szCs w:val="20"/>
        </w:rPr>
      </w:pPr>
      <w:r w:rsidRPr="00040A56">
        <w:rPr>
          <w:b/>
          <w:sz w:val="28"/>
          <w:szCs w:val="20"/>
        </w:rPr>
        <w:t xml:space="preserve">О внесении изменений </w:t>
      </w:r>
      <w:r w:rsidR="00BD589F" w:rsidRPr="00040A56">
        <w:rPr>
          <w:b/>
          <w:sz w:val="28"/>
          <w:szCs w:val="20"/>
        </w:rPr>
        <w:t xml:space="preserve">в </w:t>
      </w:r>
      <w:r w:rsidR="00AC0012" w:rsidRPr="00040A56">
        <w:rPr>
          <w:b/>
          <w:sz w:val="28"/>
          <w:szCs w:val="20"/>
        </w:rPr>
        <w:t xml:space="preserve">План </w:t>
      </w:r>
      <w:r w:rsidR="00240E04">
        <w:rPr>
          <w:b/>
          <w:sz w:val="28"/>
          <w:szCs w:val="20"/>
        </w:rPr>
        <w:t>минимизации коррупционных рисков, возникающих при осуществлении закупок в</w:t>
      </w:r>
      <w:r w:rsidR="00240E04" w:rsidRPr="00AC0012">
        <w:rPr>
          <w:b/>
          <w:sz w:val="28"/>
          <w:szCs w:val="20"/>
        </w:rPr>
        <w:t xml:space="preserve"> Территориально</w:t>
      </w:r>
      <w:r w:rsidR="00240E04">
        <w:rPr>
          <w:b/>
          <w:sz w:val="28"/>
          <w:szCs w:val="20"/>
        </w:rPr>
        <w:t xml:space="preserve">м </w:t>
      </w:r>
      <w:r w:rsidR="00240E04">
        <w:rPr>
          <w:b/>
          <w:sz w:val="28"/>
          <w:szCs w:val="20"/>
        </w:rPr>
        <w:br/>
        <w:t>органе</w:t>
      </w:r>
      <w:r w:rsidR="00240E04" w:rsidRPr="00AC0012">
        <w:rPr>
          <w:b/>
          <w:sz w:val="28"/>
          <w:szCs w:val="20"/>
        </w:rPr>
        <w:t xml:space="preserve"> Федеральной службы государственной статистики </w:t>
      </w:r>
    </w:p>
    <w:p w:rsidR="00240E04" w:rsidRDefault="00240E04" w:rsidP="00240E04">
      <w:pPr>
        <w:tabs>
          <w:tab w:val="center" w:pos="4153"/>
          <w:tab w:val="right" w:pos="8306"/>
        </w:tabs>
        <w:jc w:val="center"/>
        <w:rPr>
          <w:b/>
          <w:sz w:val="28"/>
          <w:szCs w:val="20"/>
        </w:rPr>
      </w:pPr>
      <w:r w:rsidRPr="00AC0012">
        <w:rPr>
          <w:b/>
          <w:sz w:val="28"/>
          <w:szCs w:val="20"/>
        </w:rPr>
        <w:t>по Республике Карелия</w:t>
      </w:r>
      <w:r>
        <w:rPr>
          <w:b/>
          <w:sz w:val="28"/>
          <w:szCs w:val="20"/>
        </w:rPr>
        <w:t xml:space="preserve">, </w:t>
      </w:r>
      <w:proofErr w:type="gramStart"/>
      <w:r>
        <w:rPr>
          <w:b/>
          <w:sz w:val="28"/>
          <w:szCs w:val="20"/>
        </w:rPr>
        <w:t>утвержденный</w:t>
      </w:r>
      <w:proofErr w:type="gramEnd"/>
      <w:r>
        <w:rPr>
          <w:b/>
          <w:sz w:val="28"/>
          <w:szCs w:val="20"/>
        </w:rPr>
        <w:t xml:space="preserve"> приказом </w:t>
      </w:r>
      <w:proofErr w:type="spellStart"/>
      <w:r>
        <w:rPr>
          <w:b/>
          <w:sz w:val="28"/>
          <w:szCs w:val="20"/>
        </w:rPr>
        <w:t>Карелиястата</w:t>
      </w:r>
      <w:proofErr w:type="spellEnd"/>
      <w:r>
        <w:rPr>
          <w:b/>
          <w:sz w:val="28"/>
          <w:szCs w:val="20"/>
        </w:rPr>
        <w:t xml:space="preserve"> </w:t>
      </w:r>
    </w:p>
    <w:p w:rsidR="00240E04" w:rsidRPr="008A6A90" w:rsidRDefault="00240E04" w:rsidP="00240E04">
      <w:pPr>
        <w:tabs>
          <w:tab w:val="center" w:pos="4153"/>
          <w:tab w:val="right" w:pos="8306"/>
        </w:tabs>
        <w:jc w:val="center"/>
        <w:rPr>
          <w:b/>
          <w:sz w:val="28"/>
          <w:szCs w:val="20"/>
        </w:rPr>
      </w:pPr>
      <w:r w:rsidRPr="008A6A90">
        <w:rPr>
          <w:b/>
          <w:sz w:val="28"/>
          <w:szCs w:val="20"/>
        </w:rPr>
        <w:t xml:space="preserve">от </w:t>
      </w:r>
      <w:r>
        <w:rPr>
          <w:b/>
          <w:sz w:val="28"/>
          <w:szCs w:val="20"/>
        </w:rPr>
        <w:t>1</w:t>
      </w:r>
      <w:r w:rsidRPr="008A6A90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августа</w:t>
      </w:r>
      <w:r w:rsidRPr="008A6A90">
        <w:rPr>
          <w:b/>
          <w:sz w:val="28"/>
          <w:szCs w:val="20"/>
        </w:rPr>
        <w:t xml:space="preserve"> 202</w:t>
      </w:r>
      <w:r>
        <w:rPr>
          <w:b/>
          <w:sz w:val="28"/>
          <w:szCs w:val="20"/>
        </w:rPr>
        <w:t>2</w:t>
      </w:r>
      <w:r w:rsidRPr="008A6A90">
        <w:rPr>
          <w:b/>
          <w:sz w:val="28"/>
          <w:szCs w:val="20"/>
        </w:rPr>
        <w:t xml:space="preserve"> г. №</w:t>
      </w:r>
      <w:r>
        <w:rPr>
          <w:b/>
          <w:sz w:val="28"/>
          <w:szCs w:val="20"/>
        </w:rPr>
        <w:t xml:space="preserve"> 113</w:t>
      </w:r>
    </w:p>
    <w:p w:rsidR="008A6A90" w:rsidRDefault="008A6A90" w:rsidP="00240E04">
      <w:pPr>
        <w:tabs>
          <w:tab w:val="center" w:pos="4153"/>
          <w:tab w:val="right" w:pos="8306"/>
        </w:tabs>
        <w:jc w:val="center"/>
        <w:rPr>
          <w:b/>
          <w:sz w:val="28"/>
          <w:szCs w:val="20"/>
        </w:rPr>
      </w:pPr>
    </w:p>
    <w:p w:rsidR="00877BE7" w:rsidRPr="00040A56" w:rsidRDefault="00877BE7" w:rsidP="00877BE7">
      <w:pPr>
        <w:tabs>
          <w:tab w:val="center" w:pos="4153"/>
          <w:tab w:val="right" w:pos="8306"/>
        </w:tabs>
        <w:spacing w:after="80" w:line="360" w:lineRule="auto"/>
        <w:jc w:val="center"/>
        <w:rPr>
          <w:b/>
          <w:sz w:val="28"/>
          <w:szCs w:val="20"/>
        </w:rPr>
      </w:pPr>
    </w:p>
    <w:p w:rsidR="00240E04" w:rsidRPr="005A3BF4" w:rsidRDefault="00240E04" w:rsidP="00240E0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A90">
        <w:rPr>
          <w:b/>
          <w:sz w:val="28"/>
          <w:szCs w:val="20"/>
        </w:rPr>
        <w:t xml:space="preserve">         </w:t>
      </w:r>
      <w:r>
        <w:rPr>
          <w:sz w:val="28"/>
          <w:szCs w:val="28"/>
        </w:rPr>
        <w:t>Внести в П</w:t>
      </w:r>
      <w:r w:rsidRPr="00B95DF3">
        <w:rPr>
          <w:sz w:val="28"/>
          <w:szCs w:val="28"/>
        </w:rPr>
        <w:t xml:space="preserve">лан минимизации коррупционных рисков, возникающих при осуществлении закупок в Территориальном органе Федеральной службы государственной статистики по Республике Карелия, утвержденный приказом </w:t>
      </w:r>
      <w:proofErr w:type="spellStart"/>
      <w:r w:rsidRPr="00B95DF3">
        <w:rPr>
          <w:sz w:val="28"/>
          <w:szCs w:val="28"/>
        </w:rPr>
        <w:t>Карелиястата</w:t>
      </w:r>
      <w:proofErr w:type="spellEnd"/>
      <w:r w:rsidRPr="00B95DF3">
        <w:rPr>
          <w:sz w:val="28"/>
          <w:szCs w:val="28"/>
        </w:rPr>
        <w:t xml:space="preserve"> от 1 августа 2022 г. № 113</w:t>
      </w:r>
      <w:r>
        <w:rPr>
          <w:sz w:val="28"/>
          <w:szCs w:val="28"/>
        </w:rPr>
        <w:t>, изменения согласно приложению.</w:t>
      </w:r>
    </w:p>
    <w:p w:rsidR="008A6A90" w:rsidRPr="00040A56" w:rsidRDefault="008A6A90" w:rsidP="009732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621E" w:rsidRPr="00040A56" w:rsidRDefault="0095621E" w:rsidP="009732F3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16B1C" w:rsidRPr="00040A56" w:rsidRDefault="00714E44" w:rsidP="009732F3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0A56">
        <w:rPr>
          <w:sz w:val="28"/>
          <w:szCs w:val="28"/>
        </w:rPr>
        <w:t>Р</w:t>
      </w:r>
      <w:r w:rsidR="00616B1C" w:rsidRPr="00040A56">
        <w:rPr>
          <w:sz w:val="28"/>
          <w:szCs w:val="28"/>
        </w:rPr>
        <w:t>уководител</w:t>
      </w:r>
      <w:r w:rsidRPr="00040A56">
        <w:rPr>
          <w:sz w:val="28"/>
          <w:szCs w:val="28"/>
        </w:rPr>
        <w:t>ь</w:t>
      </w:r>
      <w:r w:rsidR="00616B1C" w:rsidRPr="00040A56">
        <w:rPr>
          <w:sz w:val="28"/>
          <w:szCs w:val="28"/>
        </w:rPr>
        <w:t xml:space="preserve">                                 </w:t>
      </w:r>
      <w:r w:rsidR="008C1D8D" w:rsidRPr="00040A56">
        <w:rPr>
          <w:sz w:val="28"/>
          <w:szCs w:val="28"/>
        </w:rPr>
        <w:t xml:space="preserve">     </w:t>
      </w:r>
      <w:r w:rsidR="00616B1C" w:rsidRPr="00040A56">
        <w:rPr>
          <w:sz w:val="28"/>
          <w:szCs w:val="28"/>
        </w:rPr>
        <w:t xml:space="preserve">     </w:t>
      </w:r>
      <w:r w:rsidR="008C1D8D" w:rsidRPr="00040A56">
        <w:rPr>
          <w:sz w:val="28"/>
          <w:szCs w:val="28"/>
        </w:rPr>
        <w:t xml:space="preserve">     </w:t>
      </w:r>
      <w:r w:rsidR="00616B1C" w:rsidRPr="00040A56">
        <w:rPr>
          <w:sz w:val="28"/>
          <w:szCs w:val="28"/>
        </w:rPr>
        <w:t xml:space="preserve">                        </w:t>
      </w:r>
      <w:r w:rsidRPr="00040A56">
        <w:rPr>
          <w:sz w:val="28"/>
          <w:szCs w:val="28"/>
        </w:rPr>
        <w:t xml:space="preserve">         И</w:t>
      </w:r>
      <w:r w:rsidR="00616B1C" w:rsidRPr="00040A56">
        <w:rPr>
          <w:sz w:val="28"/>
          <w:szCs w:val="28"/>
        </w:rPr>
        <w:t>.</w:t>
      </w:r>
      <w:r w:rsidRPr="00040A56">
        <w:rPr>
          <w:sz w:val="28"/>
          <w:szCs w:val="28"/>
        </w:rPr>
        <w:t>Ю</w:t>
      </w:r>
      <w:r w:rsidR="00616B1C" w:rsidRPr="00040A56">
        <w:rPr>
          <w:sz w:val="28"/>
          <w:szCs w:val="28"/>
        </w:rPr>
        <w:t xml:space="preserve">. </w:t>
      </w:r>
      <w:r w:rsidRPr="00040A56">
        <w:rPr>
          <w:sz w:val="28"/>
          <w:szCs w:val="28"/>
        </w:rPr>
        <w:t>Мирошник</w:t>
      </w:r>
    </w:p>
    <w:p w:rsidR="00240E04" w:rsidRDefault="00240E04" w:rsidP="00836162">
      <w:pPr>
        <w:spacing w:after="100" w:afterAutospacing="1" w:line="360" w:lineRule="auto"/>
        <w:jc w:val="both"/>
        <w:rPr>
          <w:spacing w:val="-15"/>
          <w:sz w:val="28"/>
          <w:szCs w:val="28"/>
        </w:rPr>
        <w:sectPr w:rsidR="00240E04" w:rsidSect="0083616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40E04" w:rsidRPr="00DD7B36" w:rsidRDefault="00240E04" w:rsidP="00DD7B36">
      <w:pPr>
        <w:jc w:val="right"/>
        <w:rPr>
          <w:sz w:val="26"/>
          <w:szCs w:val="26"/>
        </w:rPr>
      </w:pPr>
      <w:r w:rsidRPr="00DD7B3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D7B36">
        <w:rPr>
          <w:sz w:val="26"/>
          <w:szCs w:val="26"/>
        </w:rPr>
        <w:t xml:space="preserve">    </w:t>
      </w:r>
      <w:r w:rsidRPr="00DD7B36">
        <w:rPr>
          <w:sz w:val="26"/>
          <w:szCs w:val="26"/>
        </w:rPr>
        <w:t xml:space="preserve">Приложение </w:t>
      </w:r>
    </w:p>
    <w:p w:rsidR="00240E04" w:rsidRPr="00DD7B36" w:rsidRDefault="00240E04" w:rsidP="00240E04">
      <w:pPr>
        <w:jc w:val="right"/>
        <w:rPr>
          <w:sz w:val="26"/>
          <w:szCs w:val="26"/>
        </w:rPr>
      </w:pPr>
      <w:r w:rsidRPr="00DD7B36">
        <w:rPr>
          <w:sz w:val="26"/>
          <w:szCs w:val="26"/>
        </w:rPr>
        <w:t xml:space="preserve">                                                                                                                             к приказу </w:t>
      </w:r>
      <w:proofErr w:type="spellStart"/>
      <w:r w:rsidRPr="00DD7B36">
        <w:rPr>
          <w:sz w:val="26"/>
          <w:szCs w:val="26"/>
        </w:rPr>
        <w:t>Карелиястата</w:t>
      </w:r>
      <w:proofErr w:type="spellEnd"/>
      <w:r w:rsidRPr="00DD7B36">
        <w:rPr>
          <w:sz w:val="26"/>
          <w:szCs w:val="26"/>
        </w:rPr>
        <w:t xml:space="preserve"> </w:t>
      </w:r>
    </w:p>
    <w:p w:rsidR="00240E04" w:rsidRPr="00DD7B36" w:rsidRDefault="00240E04" w:rsidP="00240E04">
      <w:pPr>
        <w:jc w:val="right"/>
        <w:rPr>
          <w:sz w:val="26"/>
          <w:szCs w:val="26"/>
        </w:rPr>
      </w:pPr>
      <w:r w:rsidRPr="00DD7B36">
        <w:rPr>
          <w:sz w:val="26"/>
          <w:szCs w:val="26"/>
        </w:rPr>
        <w:t xml:space="preserve">                                                                                                                               от </w:t>
      </w:r>
      <w:r w:rsidR="0021334E">
        <w:rPr>
          <w:sz w:val="26"/>
          <w:szCs w:val="26"/>
        </w:rPr>
        <w:t>0</w:t>
      </w:r>
      <w:bookmarkStart w:id="0" w:name="_GoBack"/>
      <w:bookmarkEnd w:id="0"/>
      <w:r w:rsidR="000C5959">
        <w:rPr>
          <w:sz w:val="26"/>
          <w:szCs w:val="26"/>
        </w:rPr>
        <w:t>1 августа2024 № 73</w:t>
      </w:r>
    </w:p>
    <w:p w:rsidR="00240E04" w:rsidRPr="00805A30" w:rsidRDefault="00240E04" w:rsidP="00240E04">
      <w:pPr>
        <w:spacing w:line="360" w:lineRule="auto"/>
        <w:rPr>
          <w:b/>
        </w:rPr>
      </w:pPr>
      <w:r w:rsidRPr="00805A30">
        <w:rPr>
          <w:b/>
          <w:sz w:val="22"/>
          <w:szCs w:val="22"/>
        </w:rPr>
        <w:t xml:space="preserve"> </w:t>
      </w:r>
      <w:r w:rsidRPr="00805A30"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</w:t>
      </w:r>
    </w:p>
    <w:p w:rsidR="00240E04" w:rsidRPr="00805A30" w:rsidRDefault="00FE50B6" w:rsidP="00240E04">
      <w:pPr>
        <w:spacing w:line="23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40E04" w:rsidRPr="00B95DF3" w:rsidRDefault="00240E04" w:rsidP="00240E04">
      <w:pPr>
        <w:spacing w:line="23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B95DF3">
        <w:rPr>
          <w:b/>
          <w:sz w:val="28"/>
          <w:szCs w:val="28"/>
        </w:rPr>
        <w:t xml:space="preserve">план минимизации коррупционных рисков, возникающих при осуществлении </w:t>
      </w:r>
      <w:r>
        <w:rPr>
          <w:b/>
          <w:sz w:val="28"/>
          <w:szCs w:val="28"/>
        </w:rPr>
        <w:br/>
      </w:r>
      <w:r w:rsidRPr="00B95DF3">
        <w:rPr>
          <w:b/>
          <w:sz w:val="28"/>
          <w:szCs w:val="28"/>
        </w:rPr>
        <w:t xml:space="preserve">закупок в Территориальном органе Федеральной службы государственной статистики </w:t>
      </w:r>
    </w:p>
    <w:p w:rsidR="00240E04" w:rsidRPr="00B95DF3" w:rsidRDefault="00240E04" w:rsidP="00240E04">
      <w:pPr>
        <w:spacing w:line="23" w:lineRule="atLeast"/>
        <w:jc w:val="center"/>
        <w:outlineLvl w:val="0"/>
        <w:rPr>
          <w:b/>
          <w:sz w:val="28"/>
          <w:szCs w:val="28"/>
        </w:rPr>
      </w:pPr>
      <w:r w:rsidRPr="00B95DF3">
        <w:rPr>
          <w:b/>
          <w:sz w:val="28"/>
          <w:szCs w:val="28"/>
        </w:rPr>
        <w:t xml:space="preserve">по Республике Карелия, </w:t>
      </w:r>
      <w:proofErr w:type="gramStart"/>
      <w:r w:rsidRPr="00B95DF3">
        <w:rPr>
          <w:b/>
          <w:sz w:val="28"/>
          <w:szCs w:val="28"/>
        </w:rPr>
        <w:t>утвержденный</w:t>
      </w:r>
      <w:proofErr w:type="gramEnd"/>
      <w:r w:rsidRPr="00B95DF3">
        <w:rPr>
          <w:b/>
          <w:sz w:val="28"/>
          <w:szCs w:val="28"/>
        </w:rPr>
        <w:t xml:space="preserve"> приказом </w:t>
      </w:r>
      <w:proofErr w:type="spellStart"/>
      <w:r w:rsidRPr="00B95DF3">
        <w:rPr>
          <w:b/>
          <w:sz w:val="28"/>
          <w:szCs w:val="28"/>
        </w:rPr>
        <w:t>Карелиястата</w:t>
      </w:r>
      <w:proofErr w:type="spellEnd"/>
      <w:r w:rsidRPr="00B95DF3">
        <w:rPr>
          <w:b/>
          <w:sz w:val="28"/>
          <w:szCs w:val="28"/>
        </w:rPr>
        <w:t xml:space="preserve"> </w:t>
      </w:r>
    </w:p>
    <w:p w:rsidR="00240E04" w:rsidRDefault="00240E04" w:rsidP="00FE50B6">
      <w:pPr>
        <w:spacing w:line="23" w:lineRule="atLeast"/>
        <w:jc w:val="center"/>
        <w:outlineLvl w:val="0"/>
        <w:rPr>
          <w:b/>
          <w:sz w:val="28"/>
          <w:szCs w:val="28"/>
        </w:rPr>
      </w:pPr>
      <w:r w:rsidRPr="00B95DF3">
        <w:rPr>
          <w:b/>
          <w:sz w:val="28"/>
          <w:szCs w:val="28"/>
        </w:rPr>
        <w:t>от 1 августа 2022 г. № 113</w:t>
      </w:r>
    </w:p>
    <w:p w:rsidR="00240E04" w:rsidRPr="00805A30" w:rsidRDefault="00240E04" w:rsidP="00DD7B36">
      <w:pPr>
        <w:spacing w:line="23" w:lineRule="atLeast"/>
        <w:rPr>
          <w:b/>
          <w:sz w:val="28"/>
          <w:szCs w:val="28"/>
        </w:rPr>
      </w:pPr>
    </w:p>
    <w:p w:rsidR="00240E04" w:rsidRPr="00DD7B36" w:rsidRDefault="00240E04" w:rsidP="00240E04">
      <w:pPr>
        <w:pStyle w:val="aff2"/>
        <w:numPr>
          <w:ilvl w:val="0"/>
          <w:numId w:val="21"/>
        </w:numPr>
        <w:spacing w:line="23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приложение к приказу </w:t>
      </w:r>
      <w:proofErr w:type="spellStart"/>
      <w:r>
        <w:rPr>
          <w:sz w:val="28"/>
          <w:szCs w:val="28"/>
        </w:rPr>
        <w:t>Карелиястата</w:t>
      </w:r>
      <w:proofErr w:type="spellEnd"/>
      <w:r>
        <w:rPr>
          <w:sz w:val="28"/>
          <w:szCs w:val="28"/>
        </w:rPr>
        <w:t xml:space="preserve"> от 1 августа 2022 г. № 113 «Об утверждении плана минимизации коррупционных рисков, возникающих при осуществлении закупок в Территориальном органе Федеральной службы государственной статистики по Республике Карелия» </w:t>
      </w:r>
      <w:r w:rsidR="00DD7B36" w:rsidRPr="00EB1B81">
        <w:rPr>
          <w:i/>
          <w:sz w:val="28"/>
          <w:szCs w:val="28"/>
        </w:rPr>
        <w:t>(в ред. от 28.07.2023 г. № 121)</w:t>
      </w:r>
      <w:r w:rsidR="00DD7B3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пунктом:</w:t>
      </w:r>
    </w:p>
    <w:p w:rsidR="00240E04" w:rsidRDefault="00240E04" w:rsidP="00240E04">
      <w:pPr>
        <w:spacing w:line="23" w:lineRule="atLeast"/>
        <w:jc w:val="both"/>
        <w:rPr>
          <w:sz w:val="28"/>
          <w:szCs w:val="28"/>
        </w:rPr>
      </w:pPr>
    </w:p>
    <w:tbl>
      <w:tblPr>
        <w:tblStyle w:val="11"/>
        <w:tblW w:w="0" w:type="auto"/>
        <w:jc w:val="center"/>
        <w:tblInd w:w="-2069" w:type="dxa"/>
        <w:tblLook w:val="04A0" w:firstRow="1" w:lastRow="0" w:firstColumn="1" w:lastColumn="0" w:noHBand="0" w:noVBand="1"/>
      </w:tblPr>
      <w:tblGrid>
        <w:gridCol w:w="719"/>
        <w:gridCol w:w="2744"/>
        <w:gridCol w:w="3685"/>
        <w:gridCol w:w="1985"/>
        <w:gridCol w:w="2784"/>
        <w:gridCol w:w="3862"/>
      </w:tblGrid>
      <w:tr w:rsidR="00240E04" w:rsidRPr="000A74BD" w:rsidTr="002A27BA">
        <w:trPr>
          <w:jc w:val="center"/>
        </w:trPr>
        <w:tc>
          <w:tcPr>
            <w:tcW w:w="719" w:type="dxa"/>
          </w:tcPr>
          <w:p w:rsidR="00240E04" w:rsidRPr="000A74BD" w:rsidRDefault="00240E04" w:rsidP="002A27BA">
            <w:pPr>
              <w:tabs>
                <w:tab w:val="left" w:pos="5805"/>
              </w:tabs>
              <w:ind w:left="43" w:hanging="43"/>
              <w:jc w:val="center"/>
              <w:rPr>
                <w:bCs/>
              </w:rPr>
            </w:pPr>
            <w:r w:rsidRPr="000A74BD">
              <w:rPr>
                <w:bCs/>
              </w:rPr>
              <w:t xml:space="preserve">№ </w:t>
            </w:r>
            <w:proofErr w:type="gramStart"/>
            <w:r w:rsidRPr="000A74BD">
              <w:rPr>
                <w:bCs/>
              </w:rPr>
              <w:t>п</w:t>
            </w:r>
            <w:proofErr w:type="gramEnd"/>
            <w:r w:rsidRPr="000A74BD">
              <w:rPr>
                <w:bCs/>
              </w:rPr>
              <w:t>/п</w:t>
            </w:r>
          </w:p>
        </w:tc>
        <w:tc>
          <w:tcPr>
            <w:tcW w:w="2744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</w:rPr>
              <w:t xml:space="preserve">Краткое наименование </w:t>
            </w:r>
            <w:proofErr w:type="spellStart"/>
            <w:r w:rsidRPr="000A74BD">
              <w:rPr>
                <w:bCs/>
              </w:rPr>
              <w:t>минимизируемого</w:t>
            </w:r>
            <w:proofErr w:type="spellEnd"/>
            <w:r w:rsidRPr="000A74BD">
              <w:rPr>
                <w:bCs/>
              </w:rPr>
              <w:t xml:space="preserve"> </w:t>
            </w:r>
          </w:p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</w:rPr>
              <w:t>коррупционного риска</w:t>
            </w:r>
          </w:p>
        </w:tc>
        <w:tc>
          <w:tcPr>
            <w:tcW w:w="3685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</w:rPr>
              <w:t>Наименование мер по минимизации коррупционных рисков</w:t>
            </w:r>
          </w:p>
        </w:tc>
        <w:tc>
          <w:tcPr>
            <w:tcW w:w="1985" w:type="dxa"/>
          </w:tcPr>
          <w:p w:rsidR="00240E04" w:rsidRPr="000A74BD" w:rsidRDefault="00240E04" w:rsidP="002A27BA">
            <w:pPr>
              <w:tabs>
                <w:tab w:val="left" w:pos="5805"/>
              </w:tabs>
              <w:ind w:left="34" w:hanging="34"/>
              <w:jc w:val="center"/>
              <w:rPr>
                <w:bCs/>
              </w:rPr>
            </w:pPr>
            <w:r w:rsidRPr="000A74BD">
              <w:rPr>
                <w:bCs/>
              </w:rPr>
              <w:t>Срок (периодичность) реализации</w:t>
            </w:r>
          </w:p>
        </w:tc>
        <w:tc>
          <w:tcPr>
            <w:tcW w:w="2784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</w:rPr>
              <w:t>Ответственный исполнитель</w:t>
            </w:r>
          </w:p>
        </w:tc>
        <w:tc>
          <w:tcPr>
            <w:tcW w:w="3862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</w:rPr>
              <w:t>Планируемый результат</w:t>
            </w:r>
          </w:p>
        </w:tc>
      </w:tr>
      <w:tr w:rsidR="00240E04" w:rsidRPr="000A74BD" w:rsidTr="002A27BA">
        <w:trPr>
          <w:jc w:val="center"/>
        </w:trPr>
        <w:tc>
          <w:tcPr>
            <w:tcW w:w="719" w:type="dxa"/>
            <w:vMerge w:val="restart"/>
          </w:tcPr>
          <w:p w:rsidR="00240E04" w:rsidRPr="000A74BD" w:rsidRDefault="00240E04" w:rsidP="002A27BA">
            <w:pPr>
              <w:tabs>
                <w:tab w:val="left" w:pos="5805"/>
              </w:tabs>
              <w:spacing w:after="100"/>
              <w:jc w:val="center"/>
              <w:rPr>
                <w:bCs/>
                <w:sz w:val="26"/>
                <w:szCs w:val="26"/>
              </w:rPr>
            </w:pPr>
            <w:r w:rsidRPr="000A74BD">
              <w:rPr>
                <w:bCs/>
                <w:sz w:val="26"/>
                <w:szCs w:val="26"/>
              </w:rPr>
              <w:t>3.</w:t>
            </w:r>
          </w:p>
          <w:p w:rsidR="00240E04" w:rsidRPr="000A74BD" w:rsidRDefault="00240E04" w:rsidP="002A27BA">
            <w:pPr>
              <w:tabs>
                <w:tab w:val="left" w:pos="242"/>
                <w:tab w:val="left" w:pos="5805"/>
              </w:tabs>
              <w:spacing w:afterAutospacing="1"/>
              <w:ind w:left="-109" w:right="-233" w:hanging="142"/>
              <w:jc w:val="center"/>
              <w:rPr>
                <w:bCs/>
                <w:sz w:val="26"/>
                <w:szCs w:val="26"/>
              </w:rPr>
            </w:pPr>
            <w:r w:rsidRPr="000A74BD">
              <w:rPr>
                <w:color w:val="0070C0"/>
                <w:sz w:val="26"/>
                <w:szCs w:val="26"/>
              </w:rPr>
              <w:br w:type="page"/>
            </w:r>
          </w:p>
        </w:tc>
        <w:tc>
          <w:tcPr>
            <w:tcW w:w="2744" w:type="dxa"/>
            <w:vMerge w:val="restart"/>
          </w:tcPr>
          <w:p w:rsidR="00240E04" w:rsidRPr="000A74BD" w:rsidRDefault="00240E04" w:rsidP="002A27BA">
            <w:pPr>
              <w:tabs>
                <w:tab w:val="left" w:pos="5805"/>
              </w:tabs>
              <w:spacing w:after="100"/>
              <w:jc w:val="center"/>
              <w:rPr>
                <w:bCs/>
                <w:sz w:val="26"/>
                <w:szCs w:val="26"/>
              </w:rPr>
            </w:pPr>
            <w:r w:rsidRPr="000A74BD">
              <w:rPr>
                <w:bCs/>
                <w:sz w:val="26"/>
                <w:szCs w:val="26"/>
              </w:rPr>
              <w:t>Наличие личной заинтересованности</w:t>
            </w:r>
            <w:r w:rsidRPr="000A74BD">
              <w:rPr>
                <w:rStyle w:val="aff8"/>
                <w:bCs/>
                <w:sz w:val="26"/>
                <w:szCs w:val="26"/>
              </w:rPr>
              <w:footnoteReference w:id="1"/>
            </w:r>
            <w:r w:rsidRPr="000A74BD">
              <w:rPr>
                <w:bCs/>
                <w:sz w:val="26"/>
                <w:szCs w:val="26"/>
              </w:rPr>
              <w:t xml:space="preserve"> между участниками закупок</w:t>
            </w:r>
          </w:p>
        </w:tc>
        <w:tc>
          <w:tcPr>
            <w:tcW w:w="3685" w:type="dxa"/>
          </w:tcPr>
          <w:p w:rsidR="00240E04" w:rsidRPr="000A74BD" w:rsidRDefault="00240E04" w:rsidP="002A27BA">
            <w:pPr>
              <w:tabs>
                <w:tab w:val="left" w:pos="5805"/>
              </w:tabs>
              <w:spacing w:after="100"/>
              <w:jc w:val="center"/>
              <w:rPr>
                <w:bCs/>
                <w:sz w:val="26"/>
                <w:szCs w:val="26"/>
              </w:rPr>
            </w:pPr>
            <w:r w:rsidRPr="000A74BD">
              <w:rPr>
                <w:bCs/>
                <w:sz w:val="26"/>
                <w:szCs w:val="26"/>
              </w:rPr>
              <w:t>Ротация не менее 70 процентов членов единых комиссий по осуществлению закупок товаров, работ, услуг и научно-исследовательских работ</w:t>
            </w:r>
          </w:p>
        </w:tc>
        <w:tc>
          <w:tcPr>
            <w:tcW w:w="1985" w:type="dxa"/>
          </w:tcPr>
          <w:p w:rsidR="00240E04" w:rsidRPr="000A74BD" w:rsidRDefault="00240E04" w:rsidP="002A27BA">
            <w:pPr>
              <w:tabs>
                <w:tab w:val="left" w:pos="5805"/>
              </w:tabs>
              <w:spacing w:after="100"/>
              <w:jc w:val="center"/>
              <w:rPr>
                <w:bCs/>
                <w:sz w:val="26"/>
                <w:szCs w:val="26"/>
              </w:rPr>
            </w:pPr>
            <w:r w:rsidRPr="000A74BD">
              <w:rPr>
                <w:bCs/>
                <w:sz w:val="26"/>
                <w:szCs w:val="26"/>
              </w:rPr>
              <w:t>Один раз в год</w:t>
            </w:r>
          </w:p>
        </w:tc>
        <w:tc>
          <w:tcPr>
            <w:tcW w:w="2784" w:type="dxa"/>
          </w:tcPr>
          <w:p w:rsidR="00240E04" w:rsidRPr="000A74BD" w:rsidRDefault="00240E04" w:rsidP="002A27BA">
            <w:pPr>
              <w:tabs>
                <w:tab w:val="left" w:pos="5805"/>
              </w:tabs>
              <w:spacing w:after="100"/>
              <w:jc w:val="center"/>
              <w:rPr>
                <w:bCs/>
                <w:sz w:val="26"/>
                <w:szCs w:val="26"/>
              </w:rPr>
            </w:pPr>
            <w:r w:rsidRPr="000A74BD">
              <w:rPr>
                <w:bCs/>
                <w:sz w:val="26"/>
                <w:szCs w:val="26"/>
              </w:rPr>
              <w:t>Финансово-экономический отдел</w:t>
            </w:r>
          </w:p>
        </w:tc>
        <w:tc>
          <w:tcPr>
            <w:tcW w:w="3862" w:type="dxa"/>
          </w:tcPr>
          <w:p w:rsidR="00240E04" w:rsidRPr="000A74BD" w:rsidRDefault="00240E04" w:rsidP="002A27BA">
            <w:pPr>
              <w:tabs>
                <w:tab w:val="left" w:pos="5805"/>
              </w:tabs>
              <w:spacing w:after="100"/>
              <w:jc w:val="center"/>
              <w:rPr>
                <w:bCs/>
                <w:sz w:val="26"/>
                <w:szCs w:val="26"/>
              </w:rPr>
            </w:pPr>
            <w:r w:rsidRPr="000A74BD">
              <w:rPr>
                <w:bCs/>
                <w:sz w:val="26"/>
                <w:szCs w:val="26"/>
              </w:rPr>
              <w:t>Недопущение работы в составе комиссии заинтересованных лиц</w:t>
            </w:r>
          </w:p>
        </w:tc>
      </w:tr>
      <w:tr w:rsidR="00240E04" w:rsidRPr="000A74BD" w:rsidTr="002A27BA">
        <w:trPr>
          <w:jc w:val="center"/>
        </w:trPr>
        <w:tc>
          <w:tcPr>
            <w:tcW w:w="719" w:type="dxa"/>
            <w:vMerge/>
          </w:tcPr>
          <w:p w:rsidR="00240E04" w:rsidRPr="000A74BD" w:rsidRDefault="00240E04" w:rsidP="002A27BA">
            <w:pPr>
              <w:tabs>
                <w:tab w:val="left" w:pos="5805"/>
              </w:tabs>
              <w:ind w:left="43" w:hanging="43"/>
              <w:jc w:val="center"/>
              <w:rPr>
                <w:bCs/>
              </w:rPr>
            </w:pPr>
          </w:p>
        </w:tc>
        <w:tc>
          <w:tcPr>
            <w:tcW w:w="2744" w:type="dxa"/>
            <w:vMerge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 xml:space="preserve">Отстранение/самоотвод члена единой комиссии </w:t>
            </w:r>
            <w:proofErr w:type="spellStart"/>
            <w:r w:rsidRPr="000A74BD">
              <w:rPr>
                <w:bCs/>
                <w:sz w:val="26"/>
                <w:szCs w:val="26"/>
              </w:rPr>
              <w:t>Карелиястата</w:t>
            </w:r>
            <w:proofErr w:type="spellEnd"/>
          </w:p>
        </w:tc>
        <w:tc>
          <w:tcPr>
            <w:tcW w:w="1985" w:type="dxa"/>
          </w:tcPr>
          <w:p w:rsidR="00240E04" w:rsidRPr="000A74BD" w:rsidRDefault="00240E04" w:rsidP="002A27BA">
            <w:pPr>
              <w:tabs>
                <w:tab w:val="left" w:pos="5805"/>
              </w:tabs>
              <w:ind w:left="34" w:hanging="34"/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При необходимости</w:t>
            </w:r>
          </w:p>
        </w:tc>
        <w:tc>
          <w:tcPr>
            <w:tcW w:w="2784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Члены единой комиссии</w:t>
            </w:r>
          </w:p>
        </w:tc>
        <w:tc>
          <w:tcPr>
            <w:tcW w:w="3862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Недопущение работы в составе комиссии заинтересованных лиц</w:t>
            </w:r>
          </w:p>
        </w:tc>
      </w:tr>
      <w:tr w:rsidR="00240E04" w:rsidRPr="000A74BD" w:rsidTr="002A27BA">
        <w:trPr>
          <w:jc w:val="center"/>
        </w:trPr>
        <w:tc>
          <w:tcPr>
            <w:tcW w:w="719" w:type="dxa"/>
            <w:vMerge/>
          </w:tcPr>
          <w:p w:rsidR="00240E04" w:rsidRPr="000A74BD" w:rsidRDefault="00240E04" w:rsidP="002A27BA">
            <w:pPr>
              <w:tabs>
                <w:tab w:val="left" w:pos="5805"/>
              </w:tabs>
              <w:ind w:left="43" w:hanging="43"/>
              <w:jc w:val="center"/>
              <w:rPr>
                <w:bCs/>
              </w:rPr>
            </w:pPr>
          </w:p>
        </w:tc>
        <w:tc>
          <w:tcPr>
            <w:tcW w:w="2744" w:type="dxa"/>
            <w:vMerge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Приемка поставленных товаров, выполненных работ, оказанных услуг с привлечением в состав приемочной комиссии представителей от отделов инициаторов закупки, в соответствии с локальным актом, указанным в пункте 1 настоящего Плана</w:t>
            </w:r>
          </w:p>
        </w:tc>
        <w:tc>
          <w:tcPr>
            <w:tcW w:w="1985" w:type="dxa"/>
          </w:tcPr>
          <w:p w:rsidR="00240E04" w:rsidRPr="000A74BD" w:rsidRDefault="00240E04" w:rsidP="002A27BA">
            <w:pPr>
              <w:tabs>
                <w:tab w:val="left" w:pos="5805"/>
              </w:tabs>
              <w:ind w:left="34" w:hanging="34"/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 xml:space="preserve">Постоянно </w:t>
            </w:r>
          </w:p>
        </w:tc>
        <w:tc>
          <w:tcPr>
            <w:tcW w:w="2784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Отделы – инициаторы закупки и функциональные заказчики, в чьих интересах осуществляется закупка</w:t>
            </w:r>
          </w:p>
        </w:tc>
        <w:tc>
          <w:tcPr>
            <w:tcW w:w="3862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Определение более полного круга должностных лиц, причастных к осуществлению закупки, для осуществления перекрестного анализа профилей участников закупки, с целью выявления личной заинтересованности</w:t>
            </w:r>
          </w:p>
        </w:tc>
      </w:tr>
      <w:tr w:rsidR="00240E04" w:rsidRPr="000A74BD" w:rsidTr="002A27BA">
        <w:trPr>
          <w:jc w:val="center"/>
        </w:trPr>
        <w:tc>
          <w:tcPr>
            <w:tcW w:w="719" w:type="dxa"/>
            <w:vMerge/>
          </w:tcPr>
          <w:p w:rsidR="00240E04" w:rsidRPr="000A74BD" w:rsidRDefault="00240E04" w:rsidP="002A27BA">
            <w:pPr>
              <w:tabs>
                <w:tab w:val="left" w:pos="5805"/>
              </w:tabs>
              <w:ind w:left="43" w:hanging="43"/>
              <w:jc w:val="center"/>
              <w:rPr>
                <w:bCs/>
              </w:rPr>
            </w:pPr>
          </w:p>
        </w:tc>
        <w:tc>
          <w:tcPr>
            <w:tcW w:w="2744" w:type="dxa"/>
            <w:vMerge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Проверка государственных контрактов на предмет личной заинтересованности гражданских служащих по критериям, указанным в Методических рекомендациях</w:t>
            </w:r>
            <w:r w:rsidRPr="000A74BD">
              <w:rPr>
                <w:rStyle w:val="aff8"/>
                <w:bCs/>
                <w:sz w:val="26"/>
                <w:szCs w:val="26"/>
              </w:rPr>
              <w:footnoteReference w:id="2"/>
            </w:r>
          </w:p>
        </w:tc>
        <w:tc>
          <w:tcPr>
            <w:tcW w:w="1985" w:type="dxa"/>
          </w:tcPr>
          <w:p w:rsidR="00240E04" w:rsidRPr="000A74BD" w:rsidRDefault="00240E04" w:rsidP="002A27BA">
            <w:pPr>
              <w:tabs>
                <w:tab w:val="left" w:pos="5805"/>
              </w:tabs>
              <w:ind w:left="34" w:hanging="34"/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 xml:space="preserve">Постоянно </w:t>
            </w:r>
          </w:p>
        </w:tc>
        <w:tc>
          <w:tcPr>
            <w:tcW w:w="2784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Административный отдел</w:t>
            </w:r>
          </w:p>
        </w:tc>
        <w:tc>
          <w:tcPr>
            <w:tcW w:w="3862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Реализация мероприятий, направленных на выявление личной заинтересованности между участниками закупок</w:t>
            </w:r>
          </w:p>
        </w:tc>
      </w:tr>
      <w:tr w:rsidR="00240E04" w:rsidRPr="000A74BD" w:rsidTr="002A27BA">
        <w:trPr>
          <w:jc w:val="center"/>
        </w:trPr>
        <w:tc>
          <w:tcPr>
            <w:tcW w:w="719" w:type="dxa"/>
            <w:vMerge/>
          </w:tcPr>
          <w:p w:rsidR="00240E04" w:rsidRPr="000A74BD" w:rsidRDefault="00240E04" w:rsidP="002A27BA">
            <w:pPr>
              <w:tabs>
                <w:tab w:val="left" w:pos="5805"/>
              </w:tabs>
              <w:ind w:left="43" w:hanging="43"/>
              <w:jc w:val="center"/>
              <w:rPr>
                <w:bCs/>
              </w:rPr>
            </w:pPr>
          </w:p>
        </w:tc>
        <w:tc>
          <w:tcPr>
            <w:tcW w:w="2744" w:type="dxa"/>
            <w:vMerge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Организация добровольного представления служащими в осуществлении закупок, декларации о возможной личной заинтересованности, по форме, предусмотренной Методическими рекомендациями</w:t>
            </w:r>
            <w:r w:rsidRPr="000A74BD">
              <w:rPr>
                <w:rStyle w:val="aff8"/>
                <w:bCs/>
                <w:sz w:val="26"/>
                <w:szCs w:val="26"/>
              </w:rPr>
              <w:footnoteReference w:id="3"/>
            </w:r>
            <w:r w:rsidRPr="000A74BD">
              <w:rPr>
                <w:bCs/>
                <w:sz w:val="26"/>
                <w:szCs w:val="26"/>
              </w:rPr>
              <w:t xml:space="preserve"> (Приложение № 1)</w:t>
            </w:r>
          </w:p>
        </w:tc>
        <w:tc>
          <w:tcPr>
            <w:tcW w:w="1985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  <w:sz w:val="26"/>
                <w:szCs w:val="26"/>
              </w:rPr>
            </w:pPr>
            <w:r w:rsidRPr="000A74BD">
              <w:rPr>
                <w:bCs/>
                <w:sz w:val="26"/>
                <w:szCs w:val="26"/>
              </w:rPr>
              <w:t xml:space="preserve">Ежегодно </w:t>
            </w:r>
          </w:p>
          <w:p w:rsidR="00240E04" w:rsidRPr="000A74BD" w:rsidRDefault="00240E04" w:rsidP="002A27BA">
            <w:pPr>
              <w:tabs>
                <w:tab w:val="left" w:pos="5805"/>
              </w:tabs>
              <w:ind w:left="34" w:hanging="34"/>
              <w:jc w:val="center"/>
              <w:rPr>
                <w:bCs/>
              </w:rPr>
            </w:pPr>
          </w:p>
        </w:tc>
        <w:tc>
          <w:tcPr>
            <w:tcW w:w="2784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 xml:space="preserve">Административный отдел </w:t>
            </w:r>
          </w:p>
        </w:tc>
        <w:tc>
          <w:tcPr>
            <w:tcW w:w="3862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  <w:r w:rsidRPr="000A74BD">
              <w:rPr>
                <w:bCs/>
                <w:sz w:val="26"/>
                <w:szCs w:val="26"/>
              </w:rPr>
              <w:t>Получение дополнительной информации, свидетельствующей о возможном возникновении у гражданских служащих личной заинтересованности при осуществлении закупки</w:t>
            </w:r>
          </w:p>
        </w:tc>
      </w:tr>
      <w:tr w:rsidR="00240E04" w:rsidRPr="000A74BD" w:rsidTr="002A27BA">
        <w:trPr>
          <w:jc w:val="center"/>
        </w:trPr>
        <w:tc>
          <w:tcPr>
            <w:tcW w:w="719" w:type="dxa"/>
          </w:tcPr>
          <w:p w:rsidR="00240E04" w:rsidRPr="000A74BD" w:rsidRDefault="00240E04" w:rsidP="002A27BA">
            <w:pPr>
              <w:tabs>
                <w:tab w:val="left" w:pos="5805"/>
              </w:tabs>
              <w:ind w:left="43" w:hanging="43"/>
              <w:jc w:val="center"/>
              <w:rPr>
                <w:bCs/>
              </w:rPr>
            </w:pPr>
          </w:p>
        </w:tc>
        <w:tc>
          <w:tcPr>
            <w:tcW w:w="2744" w:type="dxa"/>
          </w:tcPr>
          <w:p w:rsidR="00240E04" w:rsidRPr="000A74BD" w:rsidRDefault="00240E04" w:rsidP="002A27BA">
            <w:pPr>
              <w:tabs>
                <w:tab w:val="left" w:pos="5805"/>
              </w:tabs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240E04" w:rsidRPr="000A74BD" w:rsidRDefault="00DD7B36" w:rsidP="00A05F3E">
            <w:pPr>
              <w:tabs>
                <w:tab w:val="left" w:pos="580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Включение в </w:t>
            </w:r>
            <w:r w:rsidR="00A05F3E">
              <w:rPr>
                <w:bCs/>
                <w:sz w:val="26"/>
                <w:szCs w:val="26"/>
              </w:rPr>
              <w:t xml:space="preserve">заключаемые </w:t>
            </w:r>
            <w:proofErr w:type="spellStart"/>
            <w:r w:rsidR="00A05F3E">
              <w:rPr>
                <w:bCs/>
                <w:sz w:val="26"/>
                <w:szCs w:val="26"/>
              </w:rPr>
              <w:t>Карелиястатом</w:t>
            </w:r>
            <w:proofErr w:type="spellEnd"/>
            <w:r w:rsidR="00A05F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государственные контракты и гражданско-правовые договоры</w:t>
            </w:r>
            <w:r w:rsidR="00A05F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раздела «Антикоррупционная оговорка» </w:t>
            </w:r>
          </w:p>
        </w:tc>
        <w:tc>
          <w:tcPr>
            <w:tcW w:w="1985" w:type="dxa"/>
          </w:tcPr>
          <w:p w:rsidR="00240E04" w:rsidRPr="000A74BD" w:rsidRDefault="00EB1B81" w:rsidP="002A27BA">
            <w:pPr>
              <w:tabs>
                <w:tab w:val="left" w:pos="580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784" w:type="dxa"/>
          </w:tcPr>
          <w:p w:rsidR="00240E04" w:rsidRPr="000A74BD" w:rsidRDefault="00EB1B81" w:rsidP="002A27BA">
            <w:pPr>
              <w:tabs>
                <w:tab w:val="left" w:pos="5805"/>
              </w:tabs>
              <w:jc w:val="center"/>
              <w:rPr>
                <w:bCs/>
                <w:sz w:val="26"/>
                <w:szCs w:val="26"/>
              </w:rPr>
            </w:pPr>
            <w:r w:rsidRPr="000A74BD">
              <w:rPr>
                <w:bCs/>
                <w:sz w:val="26"/>
                <w:szCs w:val="26"/>
              </w:rPr>
              <w:t>Финансово-экономический отдел</w:t>
            </w:r>
          </w:p>
        </w:tc>
        <w:tc>
          <w:tcPr>
            <w:tcW w:w="3862" w:type="dxa"/>
          </w:tcPr>
          <w:p w:rsidR="00240E04" w:rsidRPr="000A74BD" w:rsidRDefault="00EB1B81" w:rsidP="002A27BA">
            <w:pPr>
              <w:tabs>
                <w:tab w:val="left" w:pos="580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Минимизация таких рисков, </w:t>
            </w:r>
            <w:r>
              <w:rPr>
                <w:bCs/>
                <w:sz w:val="26"/>
                <w:szCs w:val="26"/>
              </w:rPr>
              <w:br/>
              <w:t>как коммерческий подкуп, дача взятки</w:t>
            </w:r>
          </w:p>
        </w:tc>
      </w:tr>
    </w:tbl>
    <w:p w:rsidR="00240E04" w:rsidRPr="00240E04" w:rsidRDefault="00240E04" w:rsidP="00240E04">
      <w:pPr>
        <w:spacing w:line="23" w:lineRule="atLeast"/>
        <w:jc w:val="both"/>
        <w:rPr>
          <w:sz w:val="28"/>
          <w:szCs w:val="28"/>
        </w:rPr>
        <w:sectPr w:rsidR="00240E04" w:rsidRPr="00240E04" w:rsidSect="00240E04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05F3E" w:rsidRPr="00C656BF" w:rsidRDefault="00A05F3E" w:rsidP="00A05F3E">
      <w:pPr>
        <w:pStyle w:val="aff2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  <w:r w:rsidRPr="00C656BF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1</w:t>
      </w:r>
    </w:p>
    <w:p w:rsidR="00A05F3E" w:rsidRPr="00C656BF" w:rsidRDefault="00A05F3E" w:rsidP="00A05F3E">
      <w:pPr>
        <w:pStyle w:val="ConsPlusNonformat"/>
        <w:ind w:left="4962" w:hanging="56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Карелиястата</w:t>
      </w:r>
      <w:proofErr w:type="spellEnd"/>
    </w:p>
    <w:p w:rsidR="00A05F3E" w:rsidRPr="00C656BF" w:rsidRDefault="00A05F3E" w:rsidP="00A05F3E">
      <w:pPr>
        <w:pStyle w:val="ConsPlusNonformat"/>
        <w:ind w:left="4962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05F3E" w:rsidRPr="00C656BF" w:rsidRDefault="00A05F3E" w:rsidP="00A05F3E">
      <w:pPr>
        <w:pStyle w:val="ConsPlusNonformat"/>
        <w:ind w:left="496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A05F3E" w:rsidRPr="00C656BF" w:rsidRDefault="00A05F3E" w:rsidP="00A05F3E">
      <w:pPr>
        <w:pStyle w:val="ConsPlusNonformat"/>
        <w:ind w:left="496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05F3E" w:rsidRPr="00C656BF" w:rsidRDefault="00A05F3E" w:rsidP="00A05F3E">
      <w:pPr>
        <w:pStyle w:val="ConsPlusNonformat"/>
        <w:ind w:left="4962" w:hanging="56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:rsidR="00A05F3E" w:rsidRPr="00C656BF" w:rsidRDefault="00A05F3E" w:rsidP="00A05F3E">
      <w:pPr>
        <w:pStyle w:val="aff2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A05F3E" w:rsidRPr="00C656BF" w:rsidRDefault="00A05F3E" w:rsidP="00A05F3E">
      <w:pPr>
        <w:jc w:val="center"/>
        <w:rPr>
          <w:b/>
          <w:sz w:val="28"/>
          <w:szCs w:val="28"/>
        </w:rPr>
      </w:pPr>
      <w:r w:rsidRPr="00C656BF">
        <w:rPr>
          <w:b/>
          <w:sz w:val="28"/>
          <w:szCs w:val="28"/>
        </w:rPr>
        <w:t>Декларация о возможной личной заинтересованности</w:t>
      </w:r>
      <w:proofErr w:type="gramStart"/>
      <w:r w:rsidRPr="00C656BF">
        <w:rPr>
          <w:b/>
          <w:sz w:val="28"/>
          <w:szCs w:val="28"/>
          <w:vertAlign w:val="superscript"/>
        </w:rPr>
        <w:t>1</w:t>
      </w:r>
      <w:proofErr w:type="gramEnd"/>
      <w:r w:rsidRPr="009A3B9B">
        <w:rPr>
          <w:rStyle w:val="aff8"/>
          <w:b/>
          <w:color w:val="FFFFFF" w:themeColor="background1"/>
          <w:sz w:val="2"/>
          <w:szCs w:val="28"/>
        </w:rPr>
        <w:footnoteReference w:id="4"/>
      </w: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содержание понятий "конфликт интересов" и "личная заинтересованность";</w:t>
      </w: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ответственность за неисполнение указанной обязанности.</w:t>
      </w: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A05F3E" w:rsidRPr="00C656BF" w:rsidTr="002A27B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F3E" w:rsidRPr="00C656BF" w:rsidRDefault="00A05F3E" w:rsidP="002A27BA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F3E" w:rsidRPr="00C656BF" w:rsidRDefault="00A05F3E" w:rsidP="002A2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F3E" w:rsidRPr="00C656BF" w:rsidRDefault="00A05F3E" w:rsidP="002A27BA">
            <w:pPr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F3E" w:rsidRPr="00C656BF" w:rsidRDefault="00A05F3E" w:rsidP="002A2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F3E" w:rsidRPr="00C656BF" w:rsidRDefault="00A05F3E" w:rsidP="002A27BA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F3E" w:rsidRPr="00C656BF" w:rsidRDefault="00A05F3E" w:rsidP="002A27BA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F3E" w:rsidRPr="00C656BF" w:rsidRDefault="00A05F3E" w:rsidP="002A27BA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F3E" w:rsidRPr="00C656BF" w:rsidRDefault="00A05F3E" w:rsidP="002A27BA">
            <w:pPr>
              <w:jc w:val="center"/>
              <w:rPr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198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454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255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1814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397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397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340" w:type="dxa"/>
          </w:tcPr>
          <w:p w:rsidR="00A05F3E" w:rsidRPr="00C656BF" w:rsidRDefault="00A05F3E" w:rsidP="002A27BA">
            <w:pPr>
              <w:ind w:left="57"/>
              <w:jc w:val="center"/>
            </w:pPr>
          </w:p>
        </w:tc>
        <w:tc>
          <w:tcPr>
            <w:tcW w:w="5671" w:type="dxa"/>
          </w:tcPr>
          <w:p w:rsidR="00A05F3E" w:rsidRPr="00C656BF" w:rsidRDefault="00A05F3E" w:rsidP="002A27BA">
            <w:pPr>
              <w:jc w:val="center"/>
            </w:pPr>
            <w:r w:rsidRPr="00C656BF">
              <w:t>(подпись и Ф.И.О. лица, представляющего сведения)</w:t>
            </w:r>
          </w:p>
        </w:tc>
      </w:tr>
    </w:tbl>
    <w:p w:rsidR="00A05F3E" w:rsidRPr="00C656BF" w:rsidRDefault="00A05F3E" w:rsidP="00A05F3E">
      <w:pPr>
        <w:rPr>
          <w:vanish/>
        </w:rPr>
      </w:pPr>
    </w:p>
    <w:p w:rsidR="00A05F3E" w:rsidRPr="00C656BF" w:rsidRDefault="00A05F3E" w:rsidP="00A05F3E">
      <w:pPr>
        <w:jc w:val="both"/>
        <w:rPr>
          <w:b/>
          <w:sz w:val="28"/>
          <w:szCs w:val="28"/>
        </w:rPr>
      </w:pPr>
    </w:p>
    <w:p w:rsidR="00A05F3E" w:rsidRPr="00C656BF" w:rsidRDefault="00A05F3E" w:rsidP="00A05F3E">
      <w:pPr>
        <w:jc w:val="both"/>
        <w:rPr>
          <w:b/>
          <w:sz w:val="28"/>
          <w:szCs w:val="28"/>
        </w:rPr>
      </w:pPr>
    </w:p>
    <w:p w:rsidR="00A05F3E" w:rsidRDefault="00A05F3E" w:rsidP="00A05F3E">
      <w:pPr>
        <w:jc w:val="both"/>
        <w:rPr>
          <w:b/>
          <w:sz w:val="28"/>
          <w:szCs w:val="28"/>
        </w:rPr>
      </w:pPr>
    </w:p>
    <w:p w:rsidR="00A05F3E" w:rsidRDefault="00A05F3E" w:rsidP="00A05F3E">
      <w:pPr>
        <w:jc w:val="both"/>
        <w:rPr>
          <w:b/>
          <w:sz w:val="28"/>
          <w:szCs w:val="28"/>
        </w:rPr>
      </w:pPr>
    </w:p>
    <w:p w:rsidR="00A05F3E" w:rsidRDefault="00A05F3E" w:rsidP="00A05F3E">
      <w:pPr>
        <w:jc w:val="both"/>
        <w:rPr>
          <w:b/>
          <w:sz w:val="28"/>
          <w:szCs w:val="28"/>
        </w:rPr>
      </w:pPr>
    </w:p>
    <w:p w:rsidR="00A05F3E" w:rsidRDefault="00A05F3E" w:rsidP="00A05F3E">
      <w:pPr>
        <w:jc w:val="both"/>
        <w:rPr>
          <w:b/>
          <w:sz w:val="28"/>
          <w:szCs w:val="28"/>
        </w:rPr>
      </w:pPr>
    </w:p>
    <w:p w:rsidR="00A05F3E" w:rsidRDefault="00A05F3E" w:rsidP="00A05F3E">
      <w:pPr>
        <w:jc w:val="both"/>
        <w:rPr>
          <w:b/>
          <w:sz w:val="28"/>
          <w:szCs w:val="28"/>
        </w:rPr>
      </w:pPr>
    </w:p>
    <w:p w:rsidR="00A05F3E" w:rsidRPr="00C656BF" w:rsidRDefault="00A05F3E" w:rsidP="00A05F3E">
      <w:pPr>
        <w:jc w:val="both"/>
        <w:rPr>
          <w:b/>
          <w:sz w:val="28"/>
          <w:szCs w:val="28"/>
        </w:rPr>
      </w:pPr>
    </w:p>
    <w:p w:rsidR="00A05F3E" w:rsidRPr="00C656BF" w:rsidRDefault="00A05F3E" w:rsidP="00A05F3E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A05F3E" w:rsidRPr="00C656BF" w:rsidTr="002A27BA">
        <w:trPr>
          <w:trHeight w:val="567"/>
        </w:trPr>
        <w:tc>
          <w:tcPr>
            <w:tcW w:w="7054" w:type="dxa"/>
            <w:vAlign w:val="center"/>
          </w:tcPr>
          <w:p w:rsidR="00A05F3E" w:rsidRPr="00C656BF" w:rsidRDefault="00A05F3E" w:rsidP="002A27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A05F3E" w:rsidRPr="00C656BF" w:rsidRDefault="00A05F3E" w:rsidP="002A27BA">
            <w:pPr>
              <w:jc w:val="center"/>
              <w:rPr>
                <w:b/>
                <w:sz w:val="28"/>
                <w:szCs w:val="28"/>
              </w:rPr>
            </w:pPr>
            <w:r w:rsidRPr="00C656BF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A05F3E" w:rsidRPr="00C656BF" w:rsidRDefault="00A05F3E" w:rsidP="002A27BA">
            <w:pPr>
              <w:jc w:val="center"/>
              <w:rPr>
                <w:b/>
                <w:sz w:val="28"/>
                <w:szCs w:val="28"/>
              </w:rPr>
            </w:pPr>
            <w:r w:rsidRPr="00C656BF">
              <w:rPr>
                <w:b/>
                <w:sz w:val="28"/>
                <w:szCs w:val="28"/>
              </w:rPr>
              <w:t>Нет</w:t>
            </w:r>
          </w:p>
        </w:tc>
      </w:tr>
      <w:tr w:rsidR="00A05F3E" w:rsidRPr="00C656BF" w:rsidTr="002A27BA">
        <w:tc>
          <w:tcPr>
            <w:tcW w:w="7054" w:type="dxa"/>
          </w:tcPr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Являетесь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7054" w:type="dxa"/>
          </w:tcPr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7054" w:type="dxa"/>
          </w:tcPr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Владеете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9A3B9B">
              <w:rPr>
                <w:rStyle w:val="aff8"/>
                <w:sz w:val="2"/>
                <w:szCs w:val="28"/>
              </w:rPr>
              <w:footnoteReference w:id="5"/>
            </w:r>
            <w:r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7054" w:type="dxa"/>
          </w:tcPr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7054" w:type="dxa"/>
          </w:tcPr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Имеете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7054" w:type="dxa"/>
          </w:tcPr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7054" w:type="dxa"/>
          </w:tcPr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Пользуетесь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7054" w:type="dxa"/>
          </w:tcPr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7054" w:type="dxa"/>
          </w:tcPr>
          <w:p w:rsidR="00A05F3E" w:rsidRPr="00C656BF" w:rsidRDefault="00A05F3E" w:rsidP="002A27BA">
            <w:pPr>
              <w:pStyle w:val="aff2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05F3E" w:rsidRPr="00C656BF" w:rsidRDefault="00A05F3E" w:rsidP="002A27B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F3E" w:rsidRPr="00C656BF" w:rsidRDefault="00A05F3E" w:rsidP="00A05F3E">
      <w:pPr>
        <w:jc w:val="both"/>
        <w:rPr>
          <w:b/>
          <w:sz w:val="28"/>
          <w:szCs w:val="28"/>
        </w:rPr>
      </w:pP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Если Вы ответили "да" 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t xml:space="preserve"> (с </w:t>
      </w:r>
      <w:r w:rsidRPr="00C656BF">
        <w:rPr>
          <w:sz w:val="28"/>
          <w:szCs w:val="28"/>
        </w:rPr>
        <w:lastRenderedPageBreak/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05F3E" w:rsidRPr="00C656BF" w:rsidTr="002A27BA">
        <w:trPr>
          <w:trHeight w:val="360"/>
        </w:trPr>
        <w:tc>
          <w:tcPr>
            <w:tcW w:w="9360" w:type="dxa"/>
          </w:tcPr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</w:p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</w:p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</w:p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</w:p>
          <w:p w:rsidR="00A05F3E" w:rsidRPr="00C656BF" w:rsidRDefault="00A05F3E" w:rsidP="002A27BA">
            <w:pPr>
              <w:jc w:val="both"/>
              <w:rPr>
                <w:sz w:val="28"/>
                <w:szCs w:val="28"/>
              </w:rPr>
            </w:pPr>
          </w:p>
        </w:tc>
      </w:tr>
    </w:tbl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данная декларация заполнена мною добровольно и с моего согласия;</w:t>
      </w: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я прочитал и понял все вышеуказанные вопросы;</w:t>
      </w:r>
    </w:p>
    <w:p w:rsidR="00A05F3E" w:rsidRPr="00C656BF" w:rsidRDefault="00A05F3E" w:rsidP="00A05F3E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A05F3E" w:rsidRPr="00C656BF" w:rsidRDefault="00A05F3E" w:rsidP="00A05F3E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A05F3E" w:rsidRPr="00C656BF" w:rsidTr="002A27B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F3E" w:rsidRPr="00C656BF" w:rsidRDefault="00A05F3E" w:rsidP="002A27BA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F3E" w:rsidRPr="00C656BF" w:rsidRDefault="00A05F3E" w:rsidP="002A2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F3E" w:rsidRPr="00C656BF" w:rsidRDefault="00A05F3E" w:rsidP="002A27BA">
            <w:pPr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F3E" w:rsidRPr="00C656BF" w:rsidRDefault="00A05F3E" w:rsidP="002A2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F3E" w:rsidRPr="00C656BF" w:rsidRDefault="00A05F3E" w:rsidP="002A27BA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F3E" w:rsidRPr="00C656BF" w:rsidRDefault="00A05F3E" w:rsidP="002A27BA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F3E" w:rsidRPr="00C656BF" w:rsidRDefault="00A05F3E" w:rsidP="002A27BA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F3E" w:rsidRPr="00C656BF" w:rsidRDefault="00A05F3E" w:rsidP="002A27BA">
            <w:pPr>
              <w:jc w:val="center"/>
              <w:rPr>
                <w:sz w:val="28"/>
                <w:szCs w:val="28"/>
              </w:rPr>
            </w:pPr>
          </w:p>
        </w:tc>
      </w:tr>
      <w:tr w:rsidR="00A05F3E" w:rsidRPr="00C656BF" w:rsidTr="002A27BA">
        <w:tc>
          <w:tcPr>
            <w:tcW w:w="198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454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255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1814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397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397" w:type="dxa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340" w:type="dxa"/>
          </w:tcPr>
          <w:p w:rsidR="00A05F3E" w:rsidRPr="00C656BF" w:rsidRDefault="00A05F3E" w:rsidP="002A27BA">
            <w:pPr>
              <w:ind w:left="57"/>
              <w:jc w:val="center"/>
            </w:pPr>
          </w:p>
        </w:tc>
        <w:tc>
          <w:tcPr>
            <w:tcW w:w="5671" w:type="dxa"/>
          </w:tcPr>
          <w:p w:rsidR="00A05F3E" w:rsidRPr="00C656BF" w:rsidRDefault="00A05F3E" w:rsidP="002A27BA">
            <w:pPr>
              <w:jc w:val="center"/>
            </w:pPr>
            <w:r w:rsidRPr="00C656BF">
              <w:t>(подпись и Ф.И.О. лица, представляющего декларацию)</w:t>
            </w:r>
          </w:p>
        </w:tc>
      </w:tr>
    </w:tbl>
    <w:p w:rsidR="00A05F3E" w:rsidRPr="00C656BF" w:rsidRDefault="00A05F3E" w:rsidP="00A05F3E">
      <w:pPr>
        <w:tabs>
          <w:tab w:val="left" w:pos="5378"/>
        </w:tabs>
        <w:jc w:val="both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A05F3E" w:rsidRPr="00C656BF" w:rsidTr="002A27B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F3E" w:rsidRPr="00C656BF" w:rsidRDefault="00A05F3E" w:rsidP="002A27BA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5F3E" w:rsidRPr="00C656BF" w:rsidRDefault="00A05F3E" w:rsidP="002A2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F3E" w:rsidRPr="00C656BF" w:rsidRDefault="00A05F3E" w:rsidP="002A27BA">
            <w:pPr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5F3E" w:rsidRPr="00C656BF" w:rsidRDefault="00A05F3E" w:rsidP="002A2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F3E" w:rsidRPr="00C656BF" w:rsidRDefault="00A05F3E" w:rsidP="002A27BA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5F3E" w:rsidRPr="00C656BF" w:rsidRDefault="00A05F3E" w:rsidP="002A27BA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F3E" w:rsidRPr="00C656BF" w:rsidRDefault="00A05F3E" w:rsidP="002A27BA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5F3E" w:rsidRPr="00C656BF" w:rsidRDefault="00A05F3E" w:rsidP="002A27BA">
            <w:pPr>
              <w:jc w:val="center"/>
            </w:pPr>
          </w:p>
        </w:tc>
      </w:tr>
      <w:tr w:rsidR="00A05F3E" w:rsidRPr="00A4240D" w:rsidTr="002A27BA">
        <w:tc>
          <w:tcPr>
            <w:tcW w:w="198" w:type="dxa"/>
            <w:shd w:val="clear" w:color="auto" w:fill="auto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1814" w:type="dxa"/>
            <w:shd w:val="clear" w:color="auto" w:fill="auto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A05F3E" w:rsidRPr="00C656BF" w:rsidRDefault="00A05F3E" w:rsidP="002A27BA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A05F3E" w:rsidRPr="00C656BF" w:rsidRDefault="00A05F3E" w:rsidP="002A27BA">
            <w:pPr>
              <w:ind w:left="57"/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A05F3E" w:rsidRPr="00A4240D" w:rsidRDefault="00A05F3E" w:rsidP="002A27BA">
            <w:pPr>
              <w:jc w:val="center"/>
            </w:pPr>
            <w:r w:rsidRPr="00C656BF">
              <w:t>(подпись и Ф.И.О. лица, принявшего декларацию)</w:t>
            </w:r>
          </w:p>
        </w:tc>
      </w:tr>
    </w:tbl>
    <w:p w:rsidR="00A05F3E" w:rsidRPr="000A74BD" w:rsidRDefault="00A05F3E" w:rsidP="00A05F3E">
      <w:pPr>
        <w:jc w:val="both"/>
        <w:rPr>
          <w:color w:val="0070C0"/>
          <w:sz w:val="28"/>
          <w:szCs w:val="28"/>
        </w:rPr>
      </w:pPr>
    </w:p>
    <w:p w:rsidR="00C36E0D" w:rsidRDefault="00C36E0D" w:rsidP="00240E04">
      <w:pPr>
        <w:spacing w:after="200" w:line="276" w:lineRule="auto"/>
        <w:rPr>
          <w:color w:val="0070C0"/>
          <w:sz w:val="28"/>
          <w:szCs w:val="28"/>
        </w:rPr>
      </w:pPr>
    </w:p>
    <w:sectPr w:rsidR="00C36E0D" w:rsidSect="00836162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BC" w:rsidRDefault="00825DBC" w:rsidP="00C67A0B">
      <w:r>
        <w:separator/>
      </w:r>
    </w:p>
  </w:endnote>
  <w:endnote w:type="continuationSeparator" w:id="0">
    <w:p w:rsidR="00825DBC" w:rsidRDefault="00825DBC" w:rsidP="00C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BC" w:rsidRDefault="00825DBC" w:rsidP="00C67A0B">
      <w:r>
        <w:separator/>
      </w:r>
    </w:p>
  </w:footnote>
  <w:footnote w:type="continuationSeparator" w:id="0">
    <w:p w:rsidR="00825DBC" w:rsidRDefault="00825DBC" w:rsidP="00C67A0B">
      <w:r>
        <w:continuationSeparator/>
      </w:r>
    </w:p>
  </w:footnote>
  <w:footnote w:id="1">
    <w:p w:rsidR="00240E04" w:rsidRPr="000A74BD" w:rsidRDefault="00240E04">
      <w:pPr>
        <w:pStyle w:val="aff6"/>
      </w:pPr>
      <w:r>
        <w:rPr>
          <w:rStyle w:val="aff8"/>
        </w:rPr>
        <w:footnoteRef/>
      </w:r>
      <w:r>
        <w:t xml:space="preserve"> </w:t>
      </w:r>
      <w:r w:rsidRPr="000A74BD">
        <w:t>Понятие личной заинтересованности используется в значении, указанном в Федеральном законе от 25 декабря 2008 г. № 273-ФЗ «О противодействии коррупции».</w:t>
      </w:r>
    </w:p>
  </w:footnote>
  <w:footnote w:id="2">
    <w:p w:rsidR="00240E04" w:rsidRDefault="00240E04" w:rsidP="00EB1B81">
      <w:pPr>
        <w:pStyle w:val="aff6"/>
        <w:jc w:val="both"/>
      </w:pPr>
      <w:r w:rsidRPr="000A74BD">
        <w:rPr>
          <w:rStyle w:val="aff8"/>
        </w:rPr>
        <w:footnoteRef/>
      </w:r>
      <w:r w:rsidRPr="000A74BD">
        <w:t xml:space="preserve"> 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(утверждены Минтрудом России).</w:t>
      </w:r>
    </w:p>
  </w:footnote>
  <w:footnote w:id="3">
    <w:p w:rsidR="00240E04" w:rsidRPr="000A74BD" w:rsidRDefault="00240E04" w:rsidP="00EB1B81">
      <w:pPr>
        <w:pStyle w:val="aff6"/>
        <w:jc w:val="both"/>
      </w:pPr>
      <w:r>
        <w:rPr>
          <w:rStyle w:val="aff8"/>
        </w:rPr>
        <w:footnoteRef/>
      </w:r>
      <w:r>
        <w:t xml:space="preserve"> </w:t>
      </w:r>
      <w:proofErr w:type="gramStart"/>
      <w:r w:rsidRPr="000A74BD">
        <w:t>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№223-ФЗ</w:t>
      </w:r>
      <w:proofErr w:type="gramEnd"/>
      <w:r w:rsidRPr="000A74BD">
        <w:t xml:space="preserve">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Pr="000A74BD">
        <w:t>которая</w:t>
      </w:r>
      <w:proofErr w:type="gramEnd"/>
      <w:r w:rsidRPr="000A74BD">
        <w:t xml:space="preserve"> приводит или может привести к конфликту интересов (утверждены Минтрудом России).</w:t>
      </w:r>
    </w:p>
  </w:footnote>
  <w:footnote w:id="4">
    <w:p w:rsidR="00A05F3E" w:rsidRDefault="00A05F3E" w:rsidP="00A05F3E">
      <w:pPr>
        <w:pStyle w:val="aff6"/>
        <w:jc w:val="both"/>
      </w:pPr>
      <w:r w:rsidRPr="00BA7D36">
        <w:rPr>
          <w:vertAlign w:val="superscript"/>
        </w:rPr>
        <w:t>1</w:t>
      </w:r>
      <w:r w:rsidRPr="009A3B9B">
        <w:rPr>
          <w:rStyle w:val="aff8"/>
          <w:color w:val="FFFFFF" w:themeColor="background1"/>
          <w:sz w:val="2"/>
        </w:rPr>
        <w:footnoteRef/>
      </w:r>
      <w:r w:rsidRPr="0021514E">
        <w:t>Настоящ</w:t>
      </w:r>
      <w:r>
        <w:t>ая</w:t>
      </w:r>
      <w:r w:rsidRPr="0021514E">
        <w:t xml:space="preserve"> </w:t>
      </w:r>
      <w:r>
        <w:t>декларация</w:t>
      </w:r>
      <w:r w:rsidRPr="0021514E">
        <w:t xml:space="preserve"> носит строго конфиденциальный характер и предназначен</w:t>
      </w:r>
      <w:r>
        <w:t>а</w:t>
      </w:r>
      <w:r w:rsidRPr="0021514E">
        <w:t xml:space="preserve"> исключительно для внутреннего пользования. Содержание </w:t>
      </w:r>
      <w:r>
        <w:t>декларации</w:t>
      </w:r>
      <w:r w:rsidRPr="0021514E">
        <w:t xml:space="preserve"> не подлежит раскрытию каким-либо третьим сторонам и не может быть использовано ими </w:t>
      </w:r>
      <w: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t>.</w:t>
      </w:r>
    </w:p>
    <w:p w:rsidR="00A05F3E" w:rsidRPr="00A4240D" w:rsidRDefault="00A05F3E" w:rsidP="00A05F3E">
      <w:pPr>
        <w:pStyle w:val="aff6"/>
        <w:jc w:val="both"/>
      </w:pPr>
      <w:r w:rsidRPr="00A4240D">
        <w:t>Необходимо внимательно ознакомиться с приведенными ниже вопросами и ответить "да" или "нет" на каждый из них (допускает</w:t>
      </w:r>
      <w:r>
        <w:t>ся</w:t>
      </w:r>
      <w:r w:rsidRPr="00A4240D"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A05F3E" w:rsidRPr="0021514E" w:rsidRDefault="00A05F3E" w:rsidP="00A05F3E">
      <w:pPr>
        <w:pStyle w:val="aff6"/>
        <w:jc w:val="both"/>
      </w:pPr>
      <w:proofErr w:type="gramStart"/>
      <w:r w:rsidRPr="00A4240D">
        <w:t xml:space="preserve">Понятие "родственники", используемое в Декларации, включает таких Ваших родственников, как </w:t>
      </w:r>
      <w:r w:rsidRPr="00FF6F96">
        <w:t>родители</w:t>
      </w:r>
      <w:r>
        <w:t xml:space="preserve"> (в том числе приемные)</w:t>
      </w:r>
      <w:r w:rsidRPr="00FF6F96">
        <w:t>, супруг</w:t>
      </w:r>
      <w:r>
        <w:t xml:space="preserve"> (супруга) (в том числе бывший (бывшая))</w:t>
      </w:r>
      <w:r w:rsidRPr="00FF6F96">
        <w:t>, дети</w:t>
      </w:r>
      <w:r>
        <w:t xml:space="preserve"> (в том числе приемные)</w:t>
      </w:r>
      <w:r w:rsidRPr="00FF6F96">
        <w:t>, братья, сестр</w:t>
      </w:r>
      <w:r>
        <w:t>ы, супруги братьев и сестер</w:t>
      </w:r>
      <w:r w:rsidRPr="00FF6F96">
        <w:t>, а также братья, сестр</w:t>
      </w:r>
      <w:r>
        <w:t>ы</w:t>
      </w:r>
      <w:r w:rsidRPr="00FF6F96">
        <w:t>, родители, дети супруг</w:t>
      </w:r>
      <w:r>
        <w:t xml:space="preserve">а (супруги), </w:t>
      </w:r>
      <w:r w:rsidRPr="00FF6F96">
        <w:t>супру</w:t>
      </w:r>
      <w:r>
        <w:t>ги</w:t>
      </w:r>
      <w:r w:rsidRPr="00FF6F96">
        <w:t xml:space="preserve"> детей</w:t>
      </w:r>
      <w:r>
        <w:t>.</w:t>
      </w:r>
      <w:proofErr w:type="gramEnd"/>
    </w:p>
  </w:footnote>
  <w:footnote w:id="5">
    <w:p w:rsidR="00A05F3E" w:rsidRPr="00E55719" w:rsidRDefault="00A05F3E" w:rsidP="00A05F3E">
      <w:pPr>
        <w:pStyle w:val="aff6"/>
        <w:jc w:val="both"/>
      </w:pPr>
      <w:r>
        <w:rPr>
          <w:vertAlign w:val="superscript"/>
        </w:rPr>
        <w:t>2</w:t>
      </w:r>
      <w:r w:rsidRPr="009A3B9B">
        <w:rPr>
          <w:rStyle w:val="aff8"/>
          <w:color w:val="FFFFFF" w:themeColor="background1"/>
          <w:sz w:val="2"/>
        </w:rPr>
        <w:footnoteRef/>
      </w:r>
      <w:r w:rsidRPr="009A3B9B">
        <w:rPr>
          <w:color w:val="FFFFFF" w:themeColor="background1"/>
          <w:sz w:val="2"/>
        </w:rPr>
        <w:t> </w:t>
      </w:r>
      <w:r w:rsidRPr="00E55719">
        <w:t xml:space="preserve">Бенефициар - физическое лицо, </w:t>
      </w:r>
      <w:proofErr w:type="gramStart"/>
      <w:r w:rsidRPr="00E55719">
        <w:t>которое</w:t>
      </w:r>
      <w:proofErr w:type="gramEnd"/>
      <w:r w:rsidRPr="00E55719"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526271"/>
      <w:docPartObj>
        <w:docPartGallery w:val="Page Numbers (Top of Page)"/>
        <w:docPartUnique/>
      </w:docPartObj>
    </w:sdtPr>
    <w:sdtEndPr/>
    <w:sdtContent>
      <w:p w:rsidR="00D133FC" w:rsidRDefault="00D133F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20C">
          <w:rPr>
            <w:noProof/>
          </w:rPr>
          <w:t>3</w:t>
        </w:r>
        <w:r>
          <w:fldChar w:fldCharType="end"/>
        </w:r>
      </w:p>
    </w:sdtContent>
  </w:sdt>
  <w:p w:rsidR="00C67A0B" w:rsidRDefault="00C67A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B" w:rsidRDefault="008B496B">
    <w:pPr>
      <w:pStyle w:val="a6"/>
    </w:pPr>
  </w:p>
  <w:p w:rsidR="00D83A18" w:rsidRDefault="00D83A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CA8"/>
    <w:multiLevelType w:val="singleLevel"/>
    <w:tmpl w:val="67B4DE7C"/>
    <w:lvl w:ilvl="0">
      <w:start w:val="2007"/>
      <w:numFmt w:val="decimal"/>
      <w:lvlText w:val="%1,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A9518C"/>
    <w:multiLevelType w:val="singleLevel"/>
    <w:tmpl w:val="6688C61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5D77F86"/>
    <w:multiLevelType w:val="singleLevel"/>
    <w:tmpl w:val="0CC0892C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8EE1C5B"/>
    <w:multiLevelType w:val="singleLevel"/>
    <w:tmpl w:val="F10C2312"/>
    <w:lvl w:ilvl="0">
      <w:start w:val="3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A78130D"/>
    <w:multiLevelType w:val="singleLevel"/>
    <w:tmpl w:val="E88CDB20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66A769B"/>
    <w:multiLevelType w:val="singleLevel"/>
    <w:tmpl w:val="B34E5A7E"/>
    <w:lvl w:ilvl="0">
      <w:start w:val="2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2C0C1503"/>
    <w:multiLevelType w:val="singleLevel"/>
    <w:tmpl w:val="B668288C"/>
    <w:lvl w:ilvl="0">
      <w:start w:val="13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2CBE21F8"/>
    <w:multiLevelType w:val="hybridMultilevel"/>
    <w:tmpl w:val="A6B281A4"/>
    <w:lvl w:ilvl="0" w:tplc="295CF10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453FB"/>
    <w:multiLevelType w:val="singleLevel"/>
    <w:tmpl w:val="341EBCDA"/>
    <w:lvl w:ilvl="0">
      <w:start w:val="9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44646DD4"/>
    <w:multiLevelType w:val="singleLevel"/>
    <w:tmpl w:val="48AEB388"/>
    <w:lvl w:ilvl="0">
      <w:start w:val="5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47A67E77"/>
    <w:multiLevelType w:val="hybridMultilevel"/>
    <w:tmpl w:val="CC9CFF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89C4F27"/>
    <w:multiLevelType w:val="singleLevel"/>
    <w:tmpl w:val="A1B2CF4E"/>
    <w:lvl w:ilvl="0">
      <w:start w:val="11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2">
    <w:nsid w:val="569F4F08"/>
    <w:multiLevelType w:val="singleLevel"/>
    <w:tmpl w:val="410CEA26"/>
    <w:lvl w:ilvl="0">
      <w:start w:val="1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3">
    <w:nsid w:val="5A6B74B8"/>
    <w:multiLevelType w:val="hybridMultilevel"/>
    <w:tmpl w:val="D2D24FBC"/>
    <w:lvl w:ilvl="0" w:tplc="F554225E">
      <w:start w:val="1"/>
      <w:numFmt w:val="decimal"/>
      <w:lvlText w:val="%1.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64CF1BF7"/>
    <w:multiLevelType w:val="singleLevel"/>
    <w:tmpl w:val="2A94FD64"/>
    <w:lvl w:ilvl="0">
      <w:start w:val="2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61C1954"/>
    <w:multiLevelType w:val="singleLevel"/>
    <w:tmpl w:val="C5E43D9C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6">
    <w:nsid w:val="6A4E7E69"/>
    <w:multiLevelType w:val="hybridMultilevel"/>
    <w:tmpl w:val="A53C6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9F7E9A"/>
    <w:multiLevelType w:val="singleLevel"/>
    <w:tmpl w:val="79E856B8"/>
    <w:lvl w:ilvl="0">
      <w:start w:val="10"/>
      <w:numFmt w:val="decimal"/>
      <w:lvlText w:val="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7DE3359C"/>
    <w:multiLevelType w:val="singleLevel"/>
    <w:tmpl w:val="9DC28D7E"/>
    <w:lvl w:ilvl="0">
      <w:start w:val="5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7F0F3752"/>
    <w:multiLevelType w:val="hybridMultilevel"/>
    <w:tmpl w:val="2CDC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2"/>
  </w:num>
  <w:num w:numId="5">
    <w:abstractNumId w:val="15"/>
  </w:num>
  <w:num w:numId="6">
    <w:abstractNumId w:val="15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8"/>
  </w:num>
  <w:num w:numId="9">
    <w:abstractNumId w:val="11"/>
  </w:num>
  <w:num w:numId="10">
    <w:abstractNumId w:val="6"/>
  </w:num>
  <w:num w:numId="11">
    <w:abstractNumId w:val="0"/>
  </w:num>
  <w:num w:numId="12">
    <w:abstractNumId w:val="14"/>
  </w:num>
  <w:num w:numId="13">
    <w:abstractNumId w:val="8"/>
  </w:num>
  <w:num w:numId="14">
    <w:abstractNumId w:val="12"/>
  </w:num>
  <w:num w:numId="15">
    <w:abstractNumId w:val="17"/>
  </w:num>
  <w:num w:numId="16">
    <w:abstractNumId w:val="5"/>
  </w:num>
  <w:num w:numId="17">
    <w:abstractNumId w:val="1"/>
  </w:num>
  <w:num w:numId="18">
    <w:abstractNumId w:val="9"/>
  </w:num>
  <w:num w:numId="19">
    <w:abstractNumId w:val="7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13"/>
    <w:rsid w:val="00005429"/>
    <w:rsid w:val="00010235"/>
    <w:rsid w:val="000105B7"/>
    <w:rsid w:val="000131C9"/>
    <w:rsid w:val="00015E22"/>
    <w:rsid w:val="000166DE"/>
    <w:rsid w:val="00020BA7"/>
    <w:rsid w:val="00023594"/>
    <w:rsid w:val="00024FC6"/>
    <w:rsid w:val="0002548C"/>
    <w:rsid w:val="00033020"/>
    <w:rsid w:val="00033B8F"/>
    <w:rsid w:val="000347DA"/>
    <w:rsid w:val="00040A56"/>
    <w:rsid w:val="000431CC"/>
    <w:rsid w:val="00044EF4"/>
    <w:rsid w:val="0004571B"/>
    <w:rsid w:val="00047C5D"/>
    <w:rsid w:val="00053E05"/>
    <w:rsid w:val="00057115"/>
    <w:rsid w:val="00061882"/>
    <w:rsid w:val="000623D3"/>
    <w:rsid w:val="000636AF"/>
    <w:rsid w:val="0006501D"/>
    <w:rsid w:val="00065EC1"/>
    <w:rsid w:val="00067137"/>
    <w:rsid w:val="00072637"/>
    <w:rsid w:val="000776BE"/>
    <w:rsid w:val="00077C15"/>
    <w:rsid w:val="00077E38"/>
    <w:rsid w:val="0008096F"/>
    <w:rsid w:val="000920F5"/>
    <w:rsid w:val="00093D82"/>
    <w:rsid w:val="0009584D"/>
    <w:rsid w:val="00097EDF"/>
    <w:rsid w:val="000A000A"/>
    <w:rsid w:val="000A1592"/>
    <w:rsid w:val="000A4DB2"/>
    <w:rsid w:val="000A5DE1"/>
    <w:rsid w:val="000A6E4E"/>
    <w:rsid w:val="000B3AB9"/>
    <w:rsid w:val="000B7408"/>
    <w:rsid w:val="000C0084"/>
    <w:rsid w:val="000C5959"/>
    <w:rsid w:val="000C685E"/>
    <w:rsid w:val="000E3328"/>
    <w:rsid w:val="000E3F8B"/>
    <w:rsid w:val="000E5117"/>
    <w:rsid w:val="000F0007"/>
    <w:rsid w:val="000F444C"/>
    <w:rsid w:val="000F630F"/>
    <w:rsid w:val="0010116D"/>
    <w:rsid w:val="00104681"/>
    <w:rsid w:val="0011036A"/>
    <w:rsid w:val="00112856"/>
    <w:rsid w:val="00116901"/>
    <w:rsid w:val="001230F8"/>
    <w:rsid w:val="00123794"/>
    <w:rsid w:val="0012686D"/>
    <w:rsid w:val="0012687A"/>
    <w:rsid w:val="00126ACB"/>
    <w:rsid w:val="0012795C"/>
    <w:rsid w:val="0013280A"/>
    <w:rsid w:val="001342D6"/>
    <w:rsid w:val="00136A7D"/>
    <w:rsid w:val="00136B89"/>
    <w:rsid w:val="00137634"/>
    <w:rsid w:val="0014032F"/>
    <w:rsid w:val="00144AA3"/>
    <w:rsid w:val="00150A20"/>
    <w:rsid w:val="00151C85"/>
    <w:rsid w:val="00153202"/>
    <w:rsid w:val="00154852"/>
    <w:rsid w:val="001607B2"/>
    <w:rsid w:val="0016112D"/>
    <w:rsid w:val="001635CB"/>
    <w:rsid w:val="00164E29"/>
    <w:rsid w:val="00167393"/>
    <w:rsid w:val="001673FA"/>
    <w:rsid w:val="001776C5"/>
    <w:rsid w:val="00180670"/>
    <w:rsid w:val="0018433B"/>
    <w:rsid w:val="00190412"/>
    <w:rsid w:val="0019082E"/>
    <w:rsid w:val="0019469B"/>
    <w:rsid w:val="00194D2D"/>
    <w:rsid w:val="00196994"/>
    <w:rsid w:val="00197550"/>
    <w:rsid w:val="001A2968"/>
    <w:rsid w:val="001A5D08"/>
    <w:rsid w:val="001B2E80"/>
    <w:rsid w:val="001B38E0"/>
    <w:rsid w:val="001B7B38"/>
    <w:rsid w:val="001C03F6"/>
    <w:rsid w:val="001C4EF5"/>
    <w:rsid w:val="001C5D7F"/>
    <w:rsid w:val="001C73AF"/>
    <w:rsid w:val="001D15F4"/>
    <w:rsid w:val="001D2185"/>
    <w:rsid w:val="001D4161"/>
    <w:rsid w:val="001D48D9"/>
    <w:rsid w:val="001D7685"/>
    <w:rsid w:val="001D7D0C"/>
    <w:rsid w:val="001E33FA"/>
    <w:rsid w:val="001E3922"/>
    <w:rsid w:val="001E5016"/>
    <w:rsid w:val="001E5896"/>
    <w:rsid w:val="001F0997"/>
    <w:rsid w:val="001F4307"/>
    <w:rsid w:val="001F7923"/>
    <w:rsid w:val="00202A38"/>
    <w:rsid w:val="0020396F"/>
    <w:rsid w:val="00204A27"/>
    <w:rsid w:val="00207027"/>
    <w:rsid w:val="0021334E"/>
    <w:rsid w:val="00213D2B"/>
    <w:rsid w:val="00214D41"/>
    <w:rsid w:val="002200DC"/>
    <w:rsid w:val="00222089"/>
    <w:rsid w:val="002224B6"/>
    <w:rsid w:val="002246A4"/>
    <w:rsid w:val="00226B8F"/>
    <w:rsid w:val="0023012B"/>
    <w:rsid w:val="00233300"/>
    <w:rsid w:val="002338E7"/>
    <w:rsid w:val="002345DB"/>
    <w:rsid w:val="00237604"/>
    <w:rsid w:val="002379B0"/>
    <w:rsid w:val="00237D84"/>
    <w:rsid w:val="00240E04"/>
    <w:rsid w:val="002430C2"/>
    <w:rsid w:val="002433D1"/>
    <w:rsid w:val="00244102"/>
    <w:rsid w:val="00246752"/>
    <w:rsid w:val="002467A1"/>
    <w:rsid w:val="00246EBE"/>
    <w:rsid w:val="002471A7"/>
    <w:rsid w:val="00247A2B"/>
    <w:rsid w:val="0025184B"/>
    <w:rsid w:val="00253815"/>
    <w:rsid w:val="0025430F"/>
    <w:rsid w:val="002559EC"/>
    <w:rsid w:val="002606FA"/>
    <w:rsid w:val="00265C30"/>
    <w:rsid w:val="002728B2"/>
    <w:rsid w:val="0027320E"/>
    <w:rsid w:val="00273B81"/>
    <w:rsid w:val="00280561"/>
    <w:rsid w:val="0028074C"/>
    <w:rsid w:val="00280FBF"/>
    <w:rsid w:val="002826E0"/>
    <w:rsid w:val="00282A3D"/>
    <w:rsid w:val="00284AB7"/>
    <w:rsid w:val="00286D7E"/>
    <w:rsid w:val="00290F81"/>
    <w:rsid w:val="00292FF3"/>
    <w:rsid w:val="002930DB"/>
    <w:rsid w:val="00297728"/>
    <w:rsid w:val="002A248B"/>
    <w:rsid w:val="002A273B"/>
    <w:rsid w:val="002A3035"/>
    <w:rsid w:val="002B032C"/>
    <w:rsid w:val="002B1209"/>
    <w:rsid w:val="002B3211"/>
    <w:rsid w:val="002B371E"/>
    <w:rsid w:val="002B3B4F"/>
    <w:rsid w:val="002C3AD7"/>
    <w:rsid w:val="002C5926"/>
    <w:rsid w:val="002D263E"/>
    <w:rsid w:val="002D4421"/>
    <w:rsid w:val="002D6E7E"/>
    <w:rsid w:val="002E07F8"/>
    <w:rsid w:val="002E13B0"/>
    <w:rsid w:val="002E2199"/>
    <w:rsid w:val="002E2B3E"/>
    <w:rsid w:val="002E35AA"/>
    <w:rsid w:val="002F4A91"/>
    <w:rsid w:val="00302A2C"/>
    <w:rsid w:val="00306526"/>
    <w:rsid w:val="00306EE5"/>
    <w:rsid w:val="00310025"/>
    <w:rsid w:val="003108F1"/>
    <w:rsid w:val="0031230E"/>
    <w:rsid w:val="00314789"/>
    <w:rsid w:val="00314CEC"/>
    <w:rsid w:val="00317594"/>
    <w:rsid w:val="00323FCF"/>
    <w:rsid w:val="00325B5F"/>
    <w:rsid w:val="00327231"/>
    <w:rsid w:val="0033659C"/>
    <w:rsid w:val="00345138"/>
    <w:rsid w:val="00345ABB"/>
    <w:rsid w:val="00345EA5"/>
    <w:rsid w:val="00362415"/>
    <w:rsid w:val="00370954"/>
    <w:rsid w:val="0037293E"/>
    <w:rsid w:val="00372B7E"/>
    <w:rsid w:val="00373E11"/>
    <w:rsid w:val="0037415E"/>
    <w:rsid w:val="003758C1"/>
    <w:rsid w:val="00375A1B"/>
    <w:rsid w:val="00380A36"/>
    <w:rsid w:val="00382CDF"/>
    <w:rsid w:val="00383DC1"/>
    <w:rsid w:val="00386008"/>
    <w:rsid w:val="00390346"/>
    <w:rsid w:val="0039759D"/>
    <w:rsid w:val="003A0121"/>
    <w:rsid w:val="003A1B98"/>
    <w:rsid w:val="003A3CDB"/>
    <w:rsid w:val="003B1493"/>
    <w:rsid w:val="003B1852"/>
    <w:rsid w:val="003B2720"/>
    <w:rsid w:val="003B66D2"/>
    <w:rsid w:val="003C249A"/>
    <w:rsid w:val="003C2D8C"/>
    <w:rsid w:val="003C4E9D"/>
    <w:rsid w:val="003C5243"/>
    <w:rsid w:val="003D0938"/>
    <w:rsid w:val="003D1F2F"/>
    <w:rsid w:val="003E1812"/>
    <w:rsid w:val="003E71A4"/>
    <w:rsid w:val="003F0259"/>
    <w:rsid w:val="003F0D75"/>
    <w:rsid w:val="003F0E75"/>
    <w:rsid w:val="003F14D4"/>
    <w:rsid w:val="003F195F"/>
    <w:rsid w:val="003F1D5C"/>
    <w:rsid w:val="003F5702"/>
    <w:rsid w:val="00404183"/>
    <w:rsid w:val="00404A27"/>
    <w:rsid w:val="00411553"/>
    <w:rsid w:val="004159B7"/>
    <w:rsid w:val="004258C0"/>
    <w:rsid w:val="00427B2D"/>
    <w:rsid w:val="00433508"/>
    <w:rsid w:val="00437ACD"/>
    <w:rsid w:val="0044652E"/>
    <w:rsid w:val="0044732C"/>
    <w:rsid w:val="0044786E"/>
    <w:rsid w:val="00460CF6"/>
    <w:rsid w:val="004615B3"/>
    <w:rsid w:val="00462C35"/>
    <w:rsid w:val="00464CA8"/>
    <w:rsid w:val="0046655B"/>
    <w:rsid w:val="0047502A"/>
    <w:rsid w:val="004755FE"/>
    <w:rsid w:val="004813BC"/>
    <w:rsid w:val="00481F94"/>
    <w:rsid w:val="00482D7F"/>
    <w:rsid w:val="00485A01"/>
    <w:rsid w:val="00486010"/>
    <w:rsid w:val="00491C9C"/>
    <w:rsid w:val="00495864"/>
    <w:rsid w:val="00495E0A"/>
    <w:rsid w:val="004A120C"/>
    <w:rsid w:val="004A4DA7"/>
    <w:rsid w:val="004A59AE"/>
    <w:rsid w:val="004A6F3E"/>
    <w:rsid w:val="004B0759"/>
    <w:rsid w:val="004B282C"/>
    <w:rsid w:val="004B381A"/>
    <w:rsid w:val="004B71A3"/>
    <w:rsid w:val="004D09B9"/>
    <w:rsid w:val="004D14E8"/>
    <w:rsid w:val="004D249F"/>
    <w:rsid w:val="004D62E6"/>
    <w:rsid w:val="004E6239"/>
    <w:rsid w:val="004E69FB"/>
    <w:rsid w:val="004F2D0B"/>
    <w:rsid w:val="00522898"/>
    <w:rsid w:val="005241B7"/>
    <w:rsid w:val="00537E43"/>
    <w:rsid w:val="0054066D"/>
    <w:rsid w:val="00551DF3"/>
    <w:rsid w:val="005527C1"/>
    <w:rsid w:val="00553B34"/>
    <w:rsid w:val="005546C3"/>
    <w:rsid w:val="00555983"/>
    <w:rsid w:val="005567B9"/>
    <w:rsid w:val="00561508"/>
    <w:rsid w:val="00561743"/>
    <w:rsid w:val="00565342"/>
    <w:rsid w:val="00571C34"/>
    <w:rsid w:val="005731F9"/>
    <w:rsid w:val="00576FC8"/>
    <w:rsid w:val="00577264"/>
    <w:rsid w:val="00581EB0"/>
    <w:rsid w:val="00590329"/>
    <w:rsid w:val="005929AA"/>
    <w:rsid w:val="005929E2"/>
    <w:rsid w:val="005941D4"/>
    <w:rsid w:val="0059459A"/>
    <w:rsid w:val="005964BD"/>
    <w:rsid w:val="00596728"/>
    <w:rsid w:val="005A3BF4"/>
    <w:rsid w:val="005A7A9A"/>
    <w:rsid w:val="005B0488"/>
    <w:rsid w:val="005B14AD"/>
    <w:rsid w:val="005B5237"/>
    <w:rsid w:val="005B5849"/>
    <w:rsid w:val="005C7353"/>
    <w:rsid w:val="005C79B1"/>
    <w:rsid w:val="005C7E48"/>
    <w:rsid w:val="005D2735"/>
    <w:rsid w:val="005D2A89"/>
    <w:rsid w:val="005D6831"/>
    <w:rsid w:val="005E4608"/>
    <w:rsid w:val="005E598D"/>
    <w:rsid w:val="005E609F"/>
    <w:rsid w:val="005F04E8"/>
    <w:rsid w:val="005F4B4B"/>
    <w:rsid w:val="005F550C"/>
    <w:rsid w:val="0060567B"/>
    <w:rsid w:val="0061039D"/>
    <w:rsid w:val="006148A1"/>
    <w:rsid w:val="00615523"/>
    <w:rsid w:val="00615847"/>
    <w:rsid w:val="00616B1C"/>
    <w:rsid w:val="00616D48"/>
    <w:rsid w:val="00620674"/>
    <w:rsid w:val="006248E8"/>
    <w:rsid w:val="0062511D"/>
    <w:rsid w:val="00625B2E"/>
    <w:rsid w:val="00633A61"/>
    <w:rsid w:val="0063623E"/>
    <w:rsid w:val="006369BC"/>
    <w:rsid w:val="00637E93"/>
    <w:rsid w:val="00643B3F"/>
    <w:rsid w:val="006443FD"/>
    <w:rsid w:val="00644E29"/>
    <w:rsid w:val="0064672F"/>
    <w:rsid w:val="00646E8C"/>
    <w:rsid w:val="0065241D"/>
    <w:rsid w:val="006548E2"/>
    <w:rsid w:val="0066083C"/>
    <w:rsid w:val="00660C9A"/>
    <w:rsid w:val="00661351"/>
    <w:rsid w:val="00661E49"/>
    <w:rsid w:val="00663FC4"/>
    <w:rsid w:val="006667CC"/>
    <w:rsid w:val="00666FE4"/>
    <w:rsid w:val="00673857"/>
    <w:rsid w:val="006773E1"/>
    <w:rsid w:val="006816A0"/>
    <w:rsid w:val="006867AE"/>
    <w:rsid w:val="00687594"/>
    <w:rsid w:val="00691344"/>
    <w:rsid w:val="006954D0"/>
    <w:rsid w:val="00695B72"/>
    <w:rsid w:val="006B2FB7"/>
    <w:rsid w:val="006B4272"/>
    <w:rsid w:val="006B47BC"/>
    <w:rsid w:val="006B5BFF"/>
    <w:rsid w:val="006C1A3B"/>
    <w:rsid w:val="006D141D"/>
    <w:rsid w:val="006D1EAB"/>
    <w:rsid w:val="006D2855"/>
    <w:rsid w:val="006D611F"/>
    <w:rsid w:val="006D6E3D"/>
    <w:rsid w:val="006E34BE"/>
    <w:rsid w:val="006F1A07"/>
    <w:rsid w:val="006F3DD4"/>
    <w:rsid w:val="006F5FC4"/>
    <w:rsid w:val="006F6241"/>
    <w:rsid w:val="006F67AE"/>
    <w:rsid w:val="0070004D"/>
    <w:rsid w:val="00700CB2"/>
    <w:rsid w:val="00701407"/>
    <w:rsid w:val="00701CB2"/>
    <w:rsid w:val="00706B3A"/>
    <w:rsid w:val="00714E44"/>
    <w:rsid w:val="007213EB"/>
    <w:rsid w:val="00721EB3"/>
    <w:rsid w:val="00721FDE"/>
    <w:rsid w:val="007229E6"/>
    <w:rsid w:val="00727948"/>
    <w:rsid w:val="00731157"/>
    <w:rsid w:val="0073230A"/>
    <w:rsid w:val="00733309"/>
    <w:rsid w:val="007415AB"/>
    <w:rsid w:val="0074400F"/>
    <w:rsid w:val="0074427B"/>
    <w:rsid w:val="00745828"/>
    <w:rsid w:val="00747ED1"/>
    <w:rsid w:val="00750884"/>
    <w:rsid w:val="0075195B"/>
    <w:rsid w:val="0075309A"/>
    <w:rsid w:val="00756DB3"/>
    <w:rsid w:val="00760161"/>
    <w:rsid w:val="00760A83"/>
    <w:rsid w:val="00762CA5"/>
    <w:rsid w:val="00764E4F"/>
    <w:rsid w:val="00766A2C"/>
    <w:rsid w:val="00770CCE"/>
    <w:rsid w:val="00772973"/>
    <w:rsid w:val="0078550E"/>
    <w:rsid w:val="00786C32"/>
    <w:rsid w:val="00792D3C"/>
    <w:rsid w:val="007A0EED"/>
    <w:rsid w:val="007A21FD"/>
    <w:rsid w:val="007A7EDA"/>
    <w:rsid w:val="007B4886"/>
    <w:rsid w:val="007B6FFA"/>
    <w:rsid w:val="007B77DA"/>
    <w:rsid w:val="007C0063"/>
    <w:rsid w:val="007C1CF7"/>
    <w:rsid w:val="007D6EB3"/>
    <w:rsid w:val="007E0B40"/>
    <w:rsid w:val="007E0E8E"/>
    <w:rsid w:val="007E2505"/>
    <w:rsid w:val="007E657C"/>
    <w:rsid w:val="007F0784"/>
    <w:rsid w:val="007F159A"/>
    <w:rsid w:val="007F2654"/>
    <w:rsid w:val="007F2719"/>
    <w:rsid w:val="007F2E66"/>
    <w:rsid w:val="008028C5"/>
    <w:rsid w:val="00802B47"/>
    <w:rsid w:val="00805A30"/>
    <w:rsid w:val="00805F78"/>
    <w:rsid w:val="008067B8"/>
    <w:rsid w:val="0081112E"/>
    <w:rsid w:val="00815BC5"/>
    <w:rsid w:val="00815CA4"/>
    <w:rsid w:val="00821241"/>
    <w:rsid w:val="008217D3"/>
    <w:rsid w:val="0082517E"/>
    <w:rsid w:val="00825DBC"/>
    <w:rsid w:val="00827C7B"/>
    <w:rsid w:val="008304F3"/>
    <w:rsid w:val="008305EC"/>
    <w:rsid w:val="00835518"/>
    <w:rsid w:val="00836162"/>
    <w:rsid w:val="00837301"/>
    <w:rsid w:val="0084294A"/>
    <w:rsid w:val="008448CA"/>
    <w:rsid w:val="00844927"/>
    <w:rsid w:val="00860C9C"/>
    <w:rsid w:val="00864A28"/>
    <w:rsid w:val="00866D29"/>
    <w:rsid w:val="00871ABF"/>
    <w:rsid w:val="00875453"/>
    <w:rsid w:val="00876B6B"/>
    <w:rsid w:val="00877BE7"/>
    <w:rsid w:val="00880F9C"/>
    <w:rsid w:val="008810F2"/>
    <w:rsid w:val="00883D37"/>
    <w:rsid w:val="008850B9"/>
    <w:rsid w:val="008915A9"/>
    <w:rsid w:val="00891F1E"/>
    <w:rsid w:val="00893E5A"/>
    <w:rsid w:val="00894054"/>
    <w:rsid w:val="008A2A67"/>
    <w:rsid w:val="008A35CA"/>
    <w:rsid w:val="008A6A90"/>
    <w:rsid w:val="008B3139"/>
    <w:rsid w:val="008B496B"/>
    <w:rsid w:val="008C1D8D"/>
    <w:rsid w:val="008C55C0"/>
    <w:rsid w:val="008C7825"/>
    <w:rsid w:val="008D1AE1"/>
    <w:rsid w:val="008D6D99"/>
    <w:rsid w:val="008D7BA4"/>
    <w:rsid w:val="008E1BC4"/>
    <w:rsid w:val="008F0F29"/>
    <w:rsid w:val="008F2E93"/>
    <w:rsid w:val="0090069A"/>
    <w:rsid w:val="00901D7E"/>
    <w:rsid w:val="00902B28"/>
    <w:rsid w:val="00904818"/>
    <w:rsid w:val="0091115D"/>
    <w:rsid w:val="00911DFC"/>
    <w:rsid w:val="0091602A"/>
    <w:rsid w:val="009170F3"/>
    <w:rsid w:val="0092097E"/>
    <w:rsid w:val="00922EDA"/>
    <w:rsid w:val="00923286"/>
    <w:rsid w:val="00925521"/>
    <w:rsid w:val="0092589C"/>
    <w:rsid w:val="00933D22"/>
    <w:rsid w:val="009341C7"/>
    <w:rsid w:val="00936088"/>
    <w:rsid w:val="00942324"/>
    <w:rsid w:val="009430C8"/>
    <w:rsid w:val="009437C9"/>
    <w:rsid w:val="0094528F"/>
    <w:rsid w:val="009465B0"/>
    <w:rsid w:val="0095483B"/>
    <w:rsid w:val="0095621E"/>
    <w:rsid w:val="00956550"/>
    <w:rsid w:val="00961360"/>
    <w:rsid w:val="0096195B"/>
    <w:rsid w:val="00965E03"/>
    <w:rsid w:val="00967237"/>
    <w:rsid w:val="009732F3"/>
    <w:rsid w:val="00973968"/>
    <w:rsid w:val="0097671A"/>
    <w:rsid w:val="00981A9F"/>
    <w:rsid w:val="009825FA"/>
    <w:rsid w:val="00984EEC"/>
    <w:rsid w:val="009A04C3"/>
    <w:rsid w:val="009A0AF3"/>
    <w:rsid w:val="009A106A"/>
    <w:rsid w:val="009A6828"/>
    <w:rsid w:val="009B41D1"/>
    <w:rsid w:val="009B7274"/>
    <w:rsid w:val="009C1699"/>
    <w:rsid w:val="009C1987"/>
    <w:rsid w:val="009C1DA0"/>
    <w:rsid w:val="009C2102"/>
    <w:rsid w:val="009C6152"/>
    <w:rsid w:val="009C7566"/>
    <w:rsid w:val="009D286C"/>
    <w:rsid w:val="009D64A5"/>
    <w:rsid w:val="009F3DF5"/>
    <w:rsid w:val="009F4E00"/>
    <w:rsid w:val="009F5B14"/>
    <w:rsid w:val="009F62D2"/>
    <w:rsid w:val="00A05A55"/>
    <w:rsid w:val="00A05F3E"/>
    <w:rsid w:val="00A118FF"/>
    <w:rsid w:val="00A1286B"/>
    <w:rsid w:val="00A133CD"/>
    <w:rsid w:val="00A1364E"/>
    <w:rsid w:val="00A16F6D"/>
    <w:rsid w:val="00A2116A"/>
    <w:rsid w:val="00A31CA9"/>
    <w:rsid w:val="00A328EA"/>
    <w:rsid w:val="00A35038"/>
    <w:rsid w:val="00A36991"/>
    <w:rsid w:val="00A40BF3"/>
    <w:rsid w:val="00A4776A"/>
    <w:rsid w:val="00A50EF4"/>
    <w:rsid w:val="00A53303"/>
    <w:rsid w:val="00A561AA"/>
    <w:rsid w:val="00A57209"/>
    <w:rsid w:val="00A609FC"/>
    <w:rsid w:val="00A60FE6"/>
    <w:rsid w:val="00A619F0"/>
    <w:rsid w:val="00A61FAF"/>
    <w:rsid w:val="00A6315F"/>
    <w:rsid w:val="00A650F9"/>
    <w:rsid w:val="00A6640A"/>
    <w:rsid w:val="00A66C42"/>
    <w:rsid w:val="00A70A47"/>
    <w:rsid w:val="00A80C02"/>
    <w:rsid w:val="00A875AE"/>
    <w:rsid w:val="00A911C6"/>
    <w:rsid w:val="00A93AAD"/>
    <w:rsid w:val="00A967D6"/>
    <w:rsid w:val="00AA1F70"/>
    <w:rsid w:val="00AA2E93"/>
    <w:rsid w:val="00AC0012"/>
    <w:rsid w:val="00AC0365"/>
    <w:rsid w:val="00AC0CE8"/>
    <w:rsid w:val="00AC15C0"/>
    <w:rsid w:val="00AC4331"/>
    <w:rsid w:val="00AD7005"/>
    <w:rsid w:val="00AE1823"/>
    <w:rsid w:val="00AE18CC"/>
    <w:rsid w:val="00AF3634"/>
    <w:rsid w:val="00AF36F8"/>
    <w:rsid w:val="00AF3EC8"/>
    <w:rsid w:val="00AF501A"/>
    <w:rsid w:val="00B06414"/>
    <w:rsid w:val="00B07CBC"/>
    <w:rsid w:val="00B12F83"/>
    <w:rsid w:val="00B13799"/>
    <w:rsid w:val="00B14CAE"/>
    <w:rsid w:val="00B15F28"/>
    <w:rsid w:val="00B23520"/>
    <w:rsid w:val="00B3418B"/>
    <w:rsid w:val="00B34A39"/>
    <w:rsid w:val="00B413FF"/>
    <w:rsid w:val="00B41FA6"/>
    <w:rsid w:val="00B430C9"/>
    <w:rsid w:val="00B43137"/>
    <w:rsid w:val="00B44988"/>
    <w:rsid w:val="00B500A9"/>
    <w:rsid w:val="00B55941"/>
    <w:rsid w:val="00B652A1"/>
    <w:rsid w:val="00B65EAB"/>
    <w:rsid w:val="00B73EBB"/>
    <w:rsid w:val="00B82B02"/>
    <w:rsid w:val="00B85D63"/>
    <w:rsid w:val="00B8692A"/>
    <w:rsid w:val="00B9490F"/>
    <w:rsid w:val="00B9629A"/>
    <w:rsid w:val="00BA2639"/>
    <w:rsid w:val="00BA34DE"/>
    <w:rsid w:val="00BA6A16"/>
    <w:rsid w:val="00BA6A80"/>
    <w:rsid w:val="00BB04A3"/>
    <w:rsid w:val="00BB3F84"/>
    <w:rsid w:val="00BC0B28"/>
    <w:rsid w:val="00BC3398"/>
    <w:rsid w:val="00BC3A2B"/>
    <w:rsid w:val="00BC5580"/>
    <w:rsid w:val="00BD0BB1"/>
    <w:rsid w:val="00BD2EA2"/>
    <w:rsid w:val="00BD42C5"/>
    <w:rsid w:val="00BD589F"/>
    <w:rsid w:val="00BD58FA"/>
    <w:rsid w:val="00BE0375"/>
    <w:rsid w:val="00BE0C88"/>
    <w:rsid w:val="00BE425C"/>
    <w:rsid w:val="00BF0F4D"/>
    <w:rsid w:val="00BF131C"/>
    <w:rsid w:val="00BF20E0"/>
    <w:rsid w:val="00C00ECA"/>
    <w:rsid w:val="00C01FFC"/>
    <w:rsid w:val="00C02679"/>
    <w:rsid w:val="00C03B7C"/>
    <w:rsid w:val="00C04245"/>
    <w:rsid w:val="00C11630"/>
    <w:rsid w:val="00C14BA9"/>
    <w:rsid w:val="00C161F1"/>
    <w:rsid w:val="00C16268"/>
    <w:rsid w:val="00C22160"/>
    <w:rsid w:val="00C27582"/>
    <w:rsid w:val="00C27677"/>
    <w:rsid w:val="00C30B04"/>
    <w:rsid w:val="00C330E3"/>
    <w:rsid w:val="00C3425B"/>
    <w:rsid w:val="00C36E0D"/>
    <w:rsid w:val="00C51309"/>
    <w:rsid w:val="00C6220C"/>
    <w:rsid w:val="00C628DD"/>
    <w:rsid w:val="00C67A0B"/>
    <w:rsid w:val="00C710FF"/>
    <w:rsid w:val="00C76C41"/>
    <w:rsid w:val="00C8074A"/>
    <w:rsid w:val="00C81343"/>
    <w:rsid w:val="00C82919"/>
    <w:rsid w:val="00C8341E"/>
    <w:rsid w:val="00C84E9D"/>
    <w:rsid w:val="00C90DAF"/>
    <w:rsid w:val="00C97A7D"/>
    <w:rsid w:val="00CA03D1"/>
    <w:rsid w:val="00CA3BB1"/>
    <w:rsid w:val="00CA7770"/>
    <w:rsid w:val="00CB1DE7"/>
    <w:rsid w:val="00CB2D80"/>
    <w:rsid w:val="00CB5298"/>
    <w:rsid w:val="00CB5B20"/>
    <w:rsid w:val="00CC6899"/>
    <w:rsid w:val="00CC7B0E"/>
    <w:rsid w:val="00CD36C4"/>
    <w:rsid w:val="00CE17A4"/>
    <w:rsid w:val="00CE2D54"/>
    <w:rsid w:val="00CE4413"/>
    <w:rsid w:val="00CE5958"/>
    <w:rsid w:val="00CF4E28"/>
    <w:rsid w:val="00CF4FA4"/>
    <w:rsid w:val="00CF71AB"/>
    <w:rsid w:val="00CF7D3F"/>
    <w:rsid w:val="00D112C3"/>
    <w:rsid w:val="00D11E15"/>
    <w:rsid w:val="00D12177"/>
    <w:rsid w:val="00D133FC"/>
    <w:rsid w:val="00D27371"/>
    <w:rsid w:val="00D33E55"/>
    <w:rsid w:val="00D3423E"/>
    <w:rsid w:val="00D47135"/>
    <w:rsid w:val="00D53101"/>
    <w:rsid w:val="00D61707"/>
    <w:rsid w:val="00D617DE"/>
    <w:rsid w:val="00D6180E"/>
    <w:rsid w:val="00D65946"/>
    <w:rsid w:val="00D675E7"/>
    <w:rsid w:val="00D67C2F"/>
    <w:rsid w:val="00D72FE7"/>
    <w:rsid w:val="00D753FA"/>
    <w:rsid w:val="00D81B84"/>
    <w:rsid w:val="00D81F74"/>
    <w:rsid w:val="00D83A18"/>
    <w:rsid w:val="00D85375"/>
    <w:rsid w:val="00D876FE"/>
    <w:rsid w:val="00D90F49"/>
    <w:rsid w:val="00D92C00"/>
    <w:rsid w:val="00D92C98"/>
    <w:rsid w:val="00D94FF6"/>
    <w:rsid w:val="00DA4EC1"/>
    <w:rsid w:val="00DA7ADC"/>
    <w:rsid w:val="00DB0B8A"/>
    <w:rsid w:val="00DB66EC"/>
    <w:rsid w:val="00DC040D"/>
    <w:rsid w:val="00DC1367"/>
    <w:rsid w:val="00DC1CAD"/>
    <w:rsid w:val="00DC2720"/>
    <w:rsid w:val="00DC4A8F"/>
    <w:rsid w:val="00DC5C91"/>
    <w:rsid w:val="00DC66CF"/>
    <w:rsid w:val="00DD169A"/>
    <w:rsid w:val="00DD2A82"/>
    <w:rsid w:val="00DD2ED5"/>
    <w:rsid w:val="00DD5170"/>
    <w:rsid w:val="00DD569E"/>
    <w:rsid w:val="00DD7B36"/>
    <w:rsid w:val="00DE0195"/>
    <w:rsid w:val="00DE4DA5"/>
    <w:rsid w:val="00DE6A47"/>
    <w:rsid w:val="00DF0433"/>
    <w:rsid w:val="00DF1099"/>
    <w:rsid w:val="00DF431C"/>
    <w:rsid w:val="00E01C71"/>
    <w:rsid w:val="00E02F87"/>
    <w:rsid w:val="00E055B1"/>
    <w:rsid w:val="00E06A7D"/>
    <w:rsid w:val="00E10A32"/>
    <w:rsid w:val="00E13DA9"/>
    <w:rsid w:val="00E14937"/>
    <w:rsid w:val="00E14E8E"/>
    <w:rsid w:val="00E16768"/>
    <w:rsid w:val="00E200A8"/>
    <w:rsid w:val="00E216ED"/>
    <w:rsid w:val="00E268F2"/>
    <w:rsid w:val="00E35316"/>
    <w:rsid w:val="00E355A5"/>
    <w:rsid w:val="00E35D17"/>
    <w:rsid w:val="00E36DE3"/>
    <w:rsid w:val="00E40D17"/>
    <w:rsid w:val="00E42730"/>
    <w:rsid w:val="00E43489"/>
    <w:rsid w:val="00E43B51"/>
    <w:rsid w:val="00E47D8D"/>
    <w:rsid w:val="00E512E3"/>
    <w:rsid w:val="00E5142E"/>
    <w:rsid w:val="00E55C05"/>
    <w:rsid w:val="00E57E08"/>
    <w:rsid w:val="00E61341"/>
    <w:rsid w:val="00E6151D"/>
    <w:rsid w:val="00E62B43"/>
    <w:rsid w:val="00E633E8"/>
    <w:rsid w:val="00E646C7"/>
    <w:rsid w:val="00E71C74"/>
    <w:rsid w:val="00E722C4"/>
    <w:rsid w:val="00E74188"/>
    <w:rsid w:val="00E7626E"/>
    <w:rsid w:val="00E77831"/>
    <w:rsid w:val="00E80624"/>
    <w:rsid w:val="00E86C87"/>
    <w:rsid w:val="00E92DCD"/>
    <w:rsid w:val="00EA4FA6"/>
    <w:rsid w:val="00EA521C"/>
    <w:rsid w:val="00EB1B81"/>
    <w:rsid w:val="00EB1FC1"/>
    <w:rsid w:val="00EB6D1D"/>
    <w:rsid w:val="00EB717C"/>
    <w:rsid w:val="00EC145E"/>
    <w:rsid w:val="00EC7942"/>
    <w:rsid w:val="00ED0937"/>
    <w:rsid w:val="00ED35F8"/>
    <w:rsid w:val="00ED3C24"/>
    <w:rsid w:val="00ED6379"/>
    <w:rsid w:val="00ED7CB0"/>
    <w:rsid w:val="00EE2CDD"/>
    <w:rsid w:val="00EF2D83"/>
    <w:rsid w:val="00F064B4"/>
    <w:rsid w:val="00F07265"/>
    <w:rsid w:val="00F1084A"/>
    <w:rsid w:val="00F12375"/>
    <w:rsid w:val="00F15923"/>
    <w:rsid w:val="00F1613F"/>
    <w:rsid w:val="00F22966"/>
    <w:rsid w:val="00F2607A"/>
    <w:rsid w:val="00F262DC"/>
    <w:rsid w:val="00F26DDB"/>
    <w:rsid w:val="00F422DF"/>
    <w:rsid w:val="00F42D25"/>
    <w:rsid w:val="00F42E5F"/>
    <w:rsid w:val="00F51442"/>
    <w:rsid w:val="00F67FAE"/>
    <w:rsid w:val="00F70827"/>
    <w:rsid w:val="00F7784F"/>
    <w:rsid w:val="00F82C9F"/>
    <w:rsid w:val="00F85605"/>
    <w:rsid w:val="00F85FF7"/>
    <w:rsid w:val="00F869E8"/>
    <w:rsid w:val="00F90D35"/>
    <w:rsid w:val="00FA0779"/>
    <w:rsid w:val="00FA1937"/>
    <w:rsid w:val="00FA3137"/>
    <w:rsid w:val="00FA3E5D"/>
    <w:rsid w:val="00FA4390"/>
    <w:rsid w:val="00FA60DD"/>
    <w:rsid w:val="00FB093C"/>
    <w:rsid w:val="00FB5483"/>
    <w:rsid w:val="00FC1219"/>
    <w:rsid w:val="00FC1861"/>
    <w:rsid w:val="00FC5261"/>
    <w:rsid w:val="00FC633D"/>
    <w:rsid w:val="00FC7DB5"/>
    <w:rsid w:val="00FD0E9A"/>
    <w:rsid w:val="00FD6FA9"/>
    <w:rsid w:val="00FE50B6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240E04"/>
    <w:pPr>
      <w:spacing w:after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F3E"/>
    <w:pPr>
      <w:widowControl w:val="0"/>
      <w:autoSpaceDE w:val="0"/>
      <w:autoSpaceDN w:val="0"/>
      <w:adjustRightInd w:val="0"/>
      <w:spacing w:after="0" w:afterAutospacing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240E04"/>
    <w:pPr>
      <w:spacing w:after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F3E"/>
    <w:pPr>
      <w:widowControl w:val="0"/>
      <w:autoSpaceDE w:val="0"/>
      <w:autoSpaceDN w:val="0"/>
      <w:adjustRightInd w:val="0"/>
      <w:spacing w:after="0" w:afterAutospacing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0660C-3339-4232-87FB-5077C01D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p10_astafjevaea</dc:creator>
  <cp:lastModifiedBy>Тихоход Дарья Сергеевна</cp:lastModifiedBy>
  <cp:revision>30</cp:revision>
  <cp:lastPrinted>2024-06-05T13:14:00Z</cp:lastPrinted>
  <dcterms:created xsi:type="dcterms:W3CDTF">2023-08-29T13:22:00Z</dcterms:created>
  <dcterms:modified xsi:type="dcterms:W3CDTF">2024-08-01T14:02:00Z</dcterms:modified>
</cp:coreProperties>
</file>